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D" w:rsidRPr="00D83DFA" w:rsidRDefault="00F32949" w:rsidP="00F876AD">
      <w:pPr>
        <w:pStyle w:val="Title"/>
        <w:jc w:val="left"/>
        <w:rPr>
          <w:rFonts w:ascii="Calibri" w:hAnsi="Calibri"/>
          <w:b w:val="0"/>
          <w:sz w:val="32"/>
        </w:rPr>
      </w:pPr>
      <w:r>
        <w:rPr>
          <w:rFonts w:ascii="Calibri" w:hAnsi="Calibri"/>
          <w:b w:val="0"/>
          <w:sz w:val="32"/>
        </w:rPr>
        <w:t xml:space="preserve"> </w:t>
      </w:r>
    </w:p>
    <w:p w:rsidR="00F876AD" w:rsidRPr="0066016B" w:rsidRDefault="00F876AD" w:rsidP="00F876AD">
      <w:pPr>
        <w:pStyle w:val="Title"/>
        <w:rPr>
          <w:rFonts w:ascii="Calibri" w:hAnsi="Calibri"/>
          <w:sz w:val="32"/>
        </w:rPr>
      </w:pPr>
      <w:r w:rsidRPr="0066016B">
        <w:rPr>
          <w:rFonts w:ascii="Calibri" w:hAnsi="Calibri"/>
          <w:sz w:val="32"/>
        </w:rPr>
        <w:t>Academic Council Committee Duties &amp; Membership</w:t>
      </w:r>
    </w:p>
    <w:p w:rsidR="00F876AD" w:rsidRPr="0066016B" w:rsidRDefault="00FE68CE" w:rsidP="00F876AD">
      <w:pPr>
        <w:pStyle w:val="Title"/>
        <w:rPr>
          <w:rFonts w:ascii="Calibri" w:hAnsi="Calibri"/>
          <w:b w:val="0"/>
        </w:rPr>
      </w:pPr>
      <w:r w:rsidRPr="0066016B">
        <w:rPr>
          <w:rFonts w:ascii="Calibri" w:hAnsi="Calibri"/>
          <w:b w:val="0"/>
        </w:rPr>
        <w:t>201</w:t>
      </w:r>
      <w:r w:rsidR="007C74D6" w:rsidRPr="0066016B">
        <w:rPr>
          <w:rFonts w:ascii="Calibri" w:hAnsi="Calibri"/>
          <w:b w:val="0"/>
        </w:rPr>
        <w:t>4</w:t>
      </w:r>
      <w:r w:rsidRPr="0066016B">
        <w:rPr>
          <w:rFonts w:ascii="Calibri" w:hAnsi="Calibri"/>
          <w:b w:val="0"/>
        </w:rPr>
        <w:t>-201</w:t>
      </w:r>
      <w:r w:rsidR="007C74D6" w:rsidRPr="0066016B">
        <w:rPr>
          <w:rFonts w:ascii="Calibri" w:hAnsi="Calibri"/>
          <w:b w:val="0"/>
        </w:rPr>
        <w:t>5</w:t>
      </w:r>
    </w:p>
    <w:p w:rsidR="00F876AD" w:rsidRPr="0066016B" w:rsidRDefault="00F876AD" w:rsidP="00F876AD">
      <w:pPr>
        <w:widowControl w:val="0"/>
        <w:tabs>
          <w:tab w:val="left" w:pos="0"/>
          <w:tab w:val="left" w:pos="512"/>
          <w:tab w:val="left" w:pos="720"/>
          <w:tab w:val="center" w:pos="4680"/>
        </w:tabs>
        <w:suppressAutoHyphens/>
        <w:snapToGrid w:val="0"/>
        <w:jc w:val="center"/>
        <w:rPr>
          <w:rFonts w:ascii="Calibri" w:hAnsi="Calibri"/>
          <w:bCs/>
        </w:rPr>
      </w:pPr>
      <w:r w:rsidRPr="0066016B">
        <w:rPr>
          <w:rFonts w:ascii="Calibri" w:hAnsi="Calibri"/>
          <w:bCs/>
        </w:rPr>
        <w:t xml:space="preserve">Updated </w:t>
      </w:r>
      <w:r w:rsidR="00A562E7">
        <w:rPr>
          <w:rFonts w:ascii="Calibri" w:hAnsi="Calibri"/>
          <w:bCs/>
        </w:rPr>
        <w:t>August</w:t>
      </w:r>
      <w:r w:rsidR="005032A5" w:rsidRPr="0066016B">
        <w:rPr>
          <w:rFonts w:ascii="Calibri" w:hAnsi="Calibri"/>
          <w:bCs/>
        </w:rPr>
        <w:t xml:space="preserve"> 2014</w:t>
      </w:r>
    </w:p>
    <w:p w:rsidR="005B3A7C" w:rsidRPr="0066016B" w:rsidRDefault="005B3A7C" w:rsidP="00F876AD">
      <w:pPr>
        <w:widowControl w:val="0"/>
        <w:tabs>
          <w:tab w:val="left" w:pos="0"/>
          <w:tab w:val="left" w:pos="512"/>
          <w:tab w:val="left" w:pos="720"/>
          <w:tab w:val="center" w:pos="4680"/>
        </w:tabs>
        <w:suppressAutoHyphens/>
        <w:snapToGrid w:val="0"/>
        <w:jc w:val="center"/>
        <w:rPr>
          <w:rFonts w:ascii="Calibri" w:hAnsi="Calibri"/>
          <w:bCs/>
        </w:rPr>
      </w:pPr>
    </w:p>
    <w:p w:rsidR="005B3A7C" w:rsidRPr="0066016B" w:rsidRDefault="005B3A7C" w:rsidP="00F876AD">
      <w:pPr>
        <w:widowControl w:val="0"/>
        <w:tabs>
          <w:tab w:val="left" w:pos="0"/>
          <w:tab w:val="left" w:pos="512"/>
          <w:tab w:val="left" w:pos="720"/>
          <w:tab w:val="center" w:pos="4680"/>
        </w:tabs>
        <w:suppressAutoHyphens/>
        <w:snapToGrid w:val="0"/>
        <w:jc w:val="center"/>
        <w:rPr>
          <w:rFonts w:ascii="Calibri" w:hAnsi="Calibri"/>
          <w:b/>
          <w:bCs/>
        </w:rPr>
      </w:pPr>
      <w:r w:rsidRPr="0066016B">
        <w:rPr>
          <w:rFonts w:ascii="Calibri" w:hAnsi="Calibri"/>
          <w:b/>
          <w:bCs/>
        </w:rPr>
        <w:t xml:space="preserve">Positions highlighted in blue were filled in the April 2014 election. </w:t>
      </w:r>
    </w:p>
    <w:p w:rsidR="00F876AD" w:rsidRPr="0066016B" w:rsidRDefault="00F876AD" w:rsidP="00F876AD">
      <w:pPr>
        <w:rPr>
          <w:rFonts w:ascii="Calibri" w:hAnsi="Calibri"/>
          <w:bCs/>
          <w:sz w:val="28"/>
        </w:rPr>
      </w:pPr>
    </w:p>
    <w:p w:rsidR="00F876AD" w:rsidRPr="0066016B" w:rsidRDefault="00F876AD" w:rsidP="00F876AD">
      <w:pPr>
        <w:pStyle w:val="Heading4"/>
        <w:rPr>
          <w:rFonts w:ascii="Calibri" w:hAnsi="Calibri"/>
        </w:rPr>
      </w:pPr>
      <w:r w:rsidRPr="0066016B">
        <w:rPr>
          <w:rFonts w:ascii="Calibri" w:hAnsi="Calibri"/>
        </w:rPr>
        <w:t>ACADEMIC IT COMMITTEE</w:t>
      </w:r>
    </w:p>
    <w:p w:rsidR="00F876AD" w:rsidRPr="0066016B" w:rsidRDefault="00F876AD" w:rsidP="00F876AD">
      <w:pPr>
        <w:autoSpaceDE w:val="0"/>
        <w:autoSpaceDN w:val="0"/>
        <w:adjustRightInd w:val="0"/>
        <w:rPr>
          <w:rFonts w:ascii="Calibri" w:eastAsia="Cambria" w:hAnsi="Calibri" w:cs="TimesNewRomanPSMT"/>
          <w:color w:val="000000"/>
        </w:rPr>
      </w:pPr>
      <w:r w:rsidRPr="0066016B">
        <w:rPr>
          <w:rFonts w:ascii="Calibri" w:hAnsi="Calibri"/>
          <w:b/>
        </w:rPr>
        <w:t xml:space="preserve">Duties: </w:t>
      </w:r>
      <w:r w:rsidRPr="0066016B">
        <w:rPr>
          <w:rFonts w:ascii="Calibri" w:eastAsia="Cambria" w:hAnsi="Calibri" w:cs="TimesNewRomanPSMT"/>
          <w:color w:val="000000"/>
        </w:rPr>
        <w:t>The Academic IT Committee shares responsibility for advocating for, developing, implementing, and evaluating policies and practices for using technology to enhance the quality of teaching and learning across the University. The Academic IT Committee exercises its responsibility by:</w:t>
      </w:r>
    </w:p>
    <w:p w:rsidR="00F876AD" w:rsidRPr="0066016B" w:rsidRDefault="00F876AD" w:rsidP="00F876AD">
      <w:pPr>
        <w:pStyle w:val="bullet1"/>
        <w:numPr>
          <w:ilvl w:val="0"/>
          <w:numId w:val="11"/>
        </w:numPr>
        <w:tabs>
          <w:tab w:val="clear" w:pos="720"/>
          <w:tab w:val="num" w:pos="-900"/>
        </w:tabs>
        <w:ind w:left="450" w:hanging="180"/>
      </w:pPr>
      <w:r w:rsidRPr="0066016B">
        <w:t>Helping to develop and implement relevant aspects of the Dominican University IT Strategic Plan;</w:t>
      </w:r>
    </w:p>
    <w:p w:rsidR="00F876AD" w:rsidRPr="0066016B" w:rsidRDefault="00F876AD" w:rsidP="00F876AD">
      <w:pPr>
        <w:pStyle w:val="bullet1"/>
        <w:numPr>
          <w:ilvl w:val="0"/>
          <w:numId w:val="11"/>
        </w:numPr>
        <w:tabs>
          <w:tab w:val="clear" w:pos="720"/>
          <w:tab w:val="num" w:pos="-900"/>
        </w:tabs>
        <w:ind w:left="450" w:hanging="180"/>
      </w:pPr>
      <w:r w:rsidRPr="0066016B">
        <w:t>Reviewing and recommending policies that relate to faculty usage and access of University information technologies in their teaching, scholarship, professional development, and participation in university life and governance;</w:t>
      </w:r>
    </w:p>
    <w:p w:rsidR="00F876AD" w:rsidRPr="0066016B" w:rsidRDefault="00F876AD" w:rsidP="00F876AD">
      <w:pPr>
        <w:pStyle w:val="bullet1"/>
        <w:numPr>
          <w:ilvl w:val="0"/>
          <w:numId w:val="11"/>
        </w:numPr>
        <w:tabs>
          <w:tab w:val="clear" w:pos="720"/>
          <w:tab w:val="num" w:pos="-900"/>
        </w:tabs>
        <w:ind w:left="450" w:hanging="180"/>
      </w:pPr>
      <w:r w:rsidRPr="0066016B">
        <w:t>Encouraging and stimulating faculty development in the area of information technologies, with special emphasis on pedagogical implications;</w:t>
      </w:r>
    </w:p>
    <w:p w:rsidR="00F876AD" w:rsidRPr="0066016B" w:rsidRDefault="00F876AD" w:rsidP="00F876AD">
      <w:pPr>
        <w:pStyle w:val="bullet1"/>
        <w:numPr>
          <w:ilvl w:val="0"/>
          <w:numId w:val="11"/>
        </w:numPr>
        <w:tabs>
          <w:tab w:val="clear" w:pos="720"/>
          <w:tab w:val="num" w:pos="-900"/>
        </w:tabs>
        <w:ind w:left="450" w:hanging="180"/>
      </w:pPr>
      <w:r w:rsidRPr="0066016B">
        <w:t>Serving as technology “thought leaders” among faculty across the University; stimulating innovation; and providing opportunities for discussion of emerging technologies and their potential pedagogical applications;</w:t>
      </w:r>
    </w:p>
    <w:p w:rsidR="00F876AD" w:rsidRPr="0066016B" w:rsidRDefault="00F876AD" w:rsidP="00F876AD">
      <w:pPr>
        <w:pStyle w:val="bullet1"/>
        <w:numPr>
          <w:ilvl w:val="0"/>
          <w:numId w:val="11"/>
        </w:numPr>
        <w:tabs>
          <w:tab w:val="clear" w:pos="720"/>
          <w:tab w:val="num" w:pos="-900"/>
        </w:tabs>
        <w:ind w:left="450" w:hanging="180"/>
      </w:pPr>
      <w:r w:rsidRPr="0066016B">
        <w:t>Setting goals and priorities related to pedagogical issues for technology at the University level, and recommending action steps toward these goals;</w:t>
      </w:r>
    </w:p>
    <w:p w:rsidR="00F876AD" w:rsidRPr="0066016B" w:rsidRDefault="00F876AD" w:rsidP="00F876AD">
      <w:pPr>
        <w:pStyle w:val="bullet1"/>
        <w:numPr>
          <w:ilvl w:val="0"/>
          <w:numId w:val="11"/>
        </w:numPr>
        <w:tabs>
          <w:tab w:val="clear" w:pos="720"/>
          <w:tab w:val="num" w:pos="-900"/>
        </w:tabs>
        <w:ind w:left="450" w:hanging="180"/>
      </w:pPr>
      <w:r w:rsidRPr="0066016B">
        <w:t>Overseeing the Online Instruction Committee (an ad hoc users group), which serves to support faculty involved in online teaching;</w:t>
      </w:r>
    </w:p>
    <w:p w:rsidR="00F876AD" w:rsidRPr="0066016B" w:rsidRDefault="00F876AD" w:rsidP="00F876AD">
      <w:pPr>
        <w:pStyle w:val="bullet1"/>
        <w:numPr>
          <w:ilvl w:val="0"/>
          <w:numId w:val="11"/>
        </w:numPr>
        <w:tabs>
          <w:tab w:val="clear" w:pos="720"/>
          <w:tab w:val="num" w:pos="-900"/>
        </w:tabs>
        <w:ind w:left="450" w:hanging="180"/>
      </w:pPr>
      <w:r w:rsidRPr="0066016B">
        <w:t>Serving as the faculty liaison to and a subcommittee of the University IT Committee.</w:t>
      </w:r>
    </w:p>
    <w:p w:rsidR="00F876AD" w:rsidRPr="0066016B" w:rsidRDefault="00F876AD" w:rsidP="00F876AD">
      <w:pPr>
        <w:autoSpaceDE w:val="0"/>
        <w:autoSpaceDN w:val="0"/>
        <w:adjustRightInd w:val="0"/>
        <w:rPr>
          <w:rFonts w:ascii="Calibri" w:eastAsia="Cambria" w:hAnsi="Calibri" w:cs="TimesNewRomanPS-BoldMT"/>
          <w:bCs/>
          <w:color w:val="000000"/>
        </w:rPr>
      </w:pPr>
    </w:p>
    <w:p w:rsidR="00F876AD" w:rsidRPr="0066016B" w:rsidRDefault="00F876AD" w:rsidP="00F876AD">
      <w:pPr>
        <w:rPr>
          <w:rFonts w:ascii="Calibri" w:eastAsia="Cambria" w:hAnsi="Calibri"/>
          <w:u w:val="single"/>
        </w:rPr>
      </w:pPr>
      <w:r w:rsidRPr="0066016B">
        <w:rPr>
          <w:rFonts w:ascii="Calibri" w:eastAsia="Cambria" w:hAnsi="Calibri"/>
          <w:b/>
        </w:rPr>
        <w:t xml:space="preserve">Membership: </w:t>
      </w:r>
      <w:r w:rsidRPr="0066016B">
        <w:rPr>
          <w:rFonts w:ascii="Calibri" w:eastAsia="Cambria" w:hAnsi="Calibri" w:cs="TimesNewRomanPSMT"/>
          <w:color w:val="000000"/>
        </w:rPr>
        <w:t xml:space="preserve">Thirteen (13) members: six (6) elected; six (6) </w:t>
      </w:r>
      <w:r w:rsidRPr="0066016B">
        <w:rPr>
          <w:rFonts w:ascii="Calibri" w:eastAsia="Cambria" w:hAnsi="Calibri" w:cs="TimesNewRomanPS-ItalicMT"/>
          <w:iCs/>
          <w:color w:val="000000"/>
        </w:rPr>
        <w:t>ex officio</w:t>
      </w:r>
      <w:r w:rsidRPr="0066016B">
        <w:rPr>
          <w:rFonts w:ascii="Calibri" w:eastAsia="Cambria" w:hAnsi="Calibri" w:cs="TimesNewRomanPSMT"/>
          <w:color w:val="000000"/>
        </w:rPr>
        <w:t xml:space="preserve">; and the Associate CTLE Director for Teaching and Learning Technology as Chair. Six (6) members are elected by the faculty, with at least one faculty member representing each College/School. The six (6) </w:t>
      </w:r>
      <w:r w:rsidRPr="0066016B">
        <w:rPr>
          <w:rFonts w:ascii="Calibri" w:eastAsia="Cambria" w:hAnsi="Calibri" w:cs="TimesNewRomanPS-ItalicMT"/>
          <w:iCs/>
          <w:color w:val="000000"/>
        </w:rPr>
        <w:t xml:space="preserve">ex officio </w:t>
      </w:r>
      <w:r w:rsidRPr="0066016B">
        <w:rPr>
          <w:rFonts w:ascii="Calibri" w:eastAsia="Cambria" w:hAnsi="Calibri" w:cs="TimesNewRomanPSMT"/>
          <w:color w:val="000000"/>
        </w:rPr>
        <w:t>members include: two (–2) academic deans (appointed by the Office of the Provost); the Director of IT; an additional IT staff member (appointed by the Director of IT); the University Librarian; and the Director of the CTLE.</w:t>
      </w:r>
    </w:p>
    <w:p w:rsidR="00F876AD" w:rsidRPr="0066016B" w:rsidRDefault="00F876AD" w:rsidP="00F876AD">
      <w:pPr>
        <w:pStyle w:val="Heading4"/>
        <w:rPr>
          <w:rFonts w:ascii="Calibri" w:hAnsi="Calibri"/>
        </w:rPr>
      </w:pPr>
      <w:r w:rsidRPr="0066016B">
        <w:rPr>
          <w:rFonts w:ascii="Calibri" w:hAnsi="Calibri"/>
        </w:rPr>
        <w:t xml:space="preserve">    </w:t>
      </w:r>
    </w:p>
    <w:p w:rsidR="00F876AD" w:rsidRPr="0066016B" w:rsidRDefault="00F876AD" w:rsidP="00F876AD">
      <w:pPr>
        <w:ind w:left="720"/>
        <w:rPr>
          <w:rFonts w:ascii="Calibri" w:hAnsi="Calibri"/>
          <w:bCs/>
        </w:rPr>
      </w:pPr>
      <w:r w:rsidRPr="0066016B">
        <w:rPr>
          <w:rFonts w:ascii="Calibri" w:hAnsi="Calibri"/>
        </w:rPr>
        <w:t xml:space="preserve">(6 elected - </w:t>
      </w:r>
      <w:r w:rsidRPr="0066016B">
        <w:rPr>
          <w:rFonts w:ascii="Calibri" w:hAnsi="Calibri"/>
          <w:color w:val="FF0000"/>
        </w:rPr>
        <w:t>1 RCAS</w:t>
      </w:r>
      <w:r w:rsidRPr="0066016B">
        <w:rPr>
          <w:rFonts w:ascii="Calibri" w:hAnsi="Calibri"/>
        </w:rPr>
        <w:t xml:space="preserve">, </w:t>
      </w:r>
      <w:r w:rsidRPr="0066016B">
        <w:rPr>
          <w:rFonts w:ascii="Calibri" w:hAnsi="Calibri"/>
          <w:color w:val="0000FF"/>
        </w:rPr>
        <w:t xml:space="preserve">1 BSB, 1 GSLIS, 1 GSSW, 1 SOE, </w:t>
      </w:r>
      <w:r w:rsidRPr="0066016B">
        <w:rPr>
          <w:rFonts w:ascii="Calibri" w:hAnsi="Calibri"/>
          <w:color w:val="008000"/>
        </w:rPr>
        <w:t>1 at-large</w:t>
      </w:r>
      <w:r w:rsidRPr="0066016B">
        <w:rPr>
          <w:rFonts w:ascii="Calibri" w:hAnsi="Calibri"/>
        </w:rPr>
        <w:t>)</w:t>
      </w:r>
    </w:p>
    <w:p w:rsidR="00F876AD" w:rsidRPr="0066016B" w:rsidRDefault="00F876AD" w:rsidP="00F876AD">
      <w:pPr>
        <w:ind w:left="720"/>
        <w:rPr>
          <w:rFonts w:ascii="Calibri" w:hAnsi="Calibri"/>
          <w:bCs/>
        </w:rPr>
      </w:pPr>
      <w:r w:rsidRPr="0066016B">
        <w:rPr>
          <w:rFonts w:ascii="Calibri" w:hAnsi="Calibri"/>
        </w:rPr>
        <w:t xml:space="preserve">Chair: </w:t>
      </w:r>
      <w:r w:rsidRPr="0066016B">
        <w:rPr>
          <w:rFonts w:ascii="Calibri" w:hAnsi="Calibri"/>
          <w:bCs/>
        </w:rPr>
        <w:t>Ken Black</w:t>
      </w:r>
    </w:p>
    <w:p w:rsidR="00F876AD" w:rsidRPr="0066016B" w:rsidRDefault="00FD75DD" w:rsidP="00F876AD">
      <w:pPr>
        <w:numPr>
          <w:ilvl w:val="0"/>
          <w:numId w:val="2"/>
        </w:numPr>
        <w:tabs>
          <w:tab w:val="clear" w:pos="720"/>
          <w:tab w:val="num" w:pos="1080"/>
        </w:tabs>
        <w:ind w:left="1080"/>
        <w:rPr>
          <w:rFonts w:ascii="Calibri" w:hAnsi="Calibri"/>
          <w:color w:val="FF0000"/>
        </w:rPr>
      </w:pPr>
      <w:r w:rsidRPr="0066016B">
        <w:rPr>
          <w:rFonts w:ascii="Calibri" w:hAnsi="Calibri"/>
          <w:color w:val="FF0000"/>
        </w:rPr>
        <w:t>Alexis Howe</w:t>
      </w:r>
      <w:r w:rsidR="00F876AD" w:rsidRPr="0066016B">
        <w:rPr>
          <w:rFonts w:ascii="Calibri" w:hAnsi="Calibri"/>
          <w:color w:val="FF0000"/>
        </w:rPr>
        <w:t xml:space="preserve"> RCAS (–201</w:t>
      </w:r>
      <w:r w:rsidR="009668F3" w:rsidRPr="0066016B">
        <w:rPr>
          <w:rFonts w:ascii="Calibri" w:hAnsi="Calibri"/>
          <w:color w:val="FF0000"/>
        </w:rPr>
        <w:t>5</w:t>
      </w:r>
      <w:r w:rsidR="00F876AD" w:rsidRPr="0066016B">
        <w:rPr>
          <w:rFonts w:ascii="Calibri" w:hAnsi="Calibri"/>
          <w:color w:val="FF0000"/>
        </w:rPr>
        <w:t>)</w:t>
      </w:r>
    </w:p>
    <w:p w:rsidR="00F876AD" w:rsidRPr="0066016B" w:rsidRDefault="00F45F14" w:rsidP="00F876AD">
      <w:pPr>
        <w:numPr>
          <w:ilvl w:val="1"/>
          <w:numId w:val="1"/>
        </w:numPr>
        <w:tabs>
          <w:tab w:val="clear" w:pos="720"/>
          <w:tab w:val="num" w:pos="1080"/>
        </w:tabs>
        <w:ind w:left="1080"/>
        <w:rPr>
          <w:rFonts w:ascii="Calibri" w:hAnsi="Calibri"/>
          <w:color w:val="0000FF"/>
        </w:rPr>
      </w:pPr>
      <w:r w:rsidRPr="0066016B">
        <w:rPr>
          <w:rFonts w:ascii="Calibri" w:hAnsi="Calibri"/>
          <w:color w:val="0000FF"/>
        </w:rPr>
        <w:t>Karen Snow</w:t>
      </w:r>
      <w:r w:rsidR="009668F3" w:rsidRPr="0066016B">
        <w:rPr>
          <w:rFonts w:ascii="Calibri" w:hAnsi="Calibri"/>
          <w:color w:val="0000FF"/>
        </w:rPr>
        <w:t xml:space="preserve"> GSLIS (–2015</w:t>
      </w:r>
      <w:r w:rsidR="00F876AD" w:rsidRPr="0066016B">
        <w:rPr>
          <w:rFonts w:ascii="Calibri" w:hAnsi="Calibri"/>
          <w:color w:val="0000FF"/>
        </w:rPr>
        <w:t xml:space="preserve">) </w:t>
      </w:r>
    </w:p>
    <w:p w:rsidR="00F876AD" w:rsidRPr="0066016B" w:rsidRDefault="00604D48" w:rsidP="00F876AD">
      <w:pPr>
        <w:numPr>
          <w:ilvl w:val="1"/>
          <w:numId w:val="1"/>
        </w:numPr>
        <w:tabs>
          <w:tab w:val="clear" w:pos="720"/>
          <w:tab w:val="num" w:pos="1080"/>
        </w:tabs>
        <w:ind w:left="1080"/>
        <w:rPr>
          <w:rFonts w:ascii="Calibri" w:hAnsi="Calibri"/>
          <w:color w:val="0000FF"/>
        </w:rPr>
      </w:pPr>
      <w:r w:rsidRPr="0066016B">
        <w:rPr>
          <w:rFonts w:ascii="Calibri" w:hAnsi="Calibri"/>
          <w:color w:val="0000FF"/>
        </w:rPr>
        <w:t>James Scherrer</w:t>
      </w:r>
      <w:r w:rsidR="00F876AD" w:rsidRPr="0066016B">
        <w:rPr>
          <w:rFonts w:ascii="Calibri" w:hAnsi="Calibri"/>
          <w:color w:val="0000FF"/>
        </w:rPr>
        <w:t xml:space="preserve"> GSSW (–201</w:t>
      </w:r>
      <w:r w:rsidRPr="0066016B">
        <w:rPr>
          <w:rFonts w:ascii="Calibri" w:hAnsi="Calibri"/>
          <w:color w:val="0000FF"/>
        </w:rPr>
        <w:t>6</w:t>
      </w:r>
      <w:r w:rsidR="00F876AD" w:rsidRPr="0066016B">
        <w:rPr>
          <w:rFonts w:ascii="Calibri" w:hAnsi="Calibri"/>
          <w:color w:val="0000FF"/>
        </w:rPr>
        <w:t>)</w:t>
      </w:r>
    </w:p>
    <w:p w:rsidR="00F876AD" w:rsidRPr="0066016B" w:rsidRDefault="00F876AD" w:rsidP="00F876AD">
      <w:pPr>
        <w:numPr>
          <w:ilvl w:val="1"/>
          <w:numId w:val="1"/>
        </w:numPr>
        <w:tabs>
          <w:tab w:val="clear" w:pos="720"/>
          <w:tab w:val="num" w:pos="1080"/>
        </w:tabs>
        <w:ind w:left="1080"/>
        <w:rPr>
          <w:rFonts w:ascii="Calibri" w:hAnsi="Calibri"/>
          <w:color w:val="0000FF"/>
        </w:rPr>
      </w:pPr>
      <w:r w:rsidRPr="0066016B">
        <w:rPr>
          <w:rFonts w:ascii="Calibri" w:hAnsi="Calibri"/>
          <w:color w:val="0000FF"/>
        </w:rPr>
        <w:t>Kimberly Garrett SOE (–201</w:t>
      </w:r>
      <w:r w:rsidR="00604D48" w:rsidRPr="0066016B">
        <w:rPr>
          <w:rFonts w:ascii="Calibri" w:hAnsi="Calibri"/>
          <w:color w:val="0000FF"/>
        </w:rPr>
        <w:t>6</w:t>
      </w:r>
      <w:r w:rsidRPr="0066016B">
        <w:rPr>
          <w:rFonts w:ascii="Calibri" w:hAnsi="Calibri"/>
          <w:color w:val="0000FF"/>
        </w:rPr>
        <w:t>)</w:t>
      </w:r>
    </w:p>
    <w:p w:rsidR="00F876AD" w:rsidRPr="0066016B" w:rsidRDefault="00DE7D8F" w:rsidP="00F876AD">
      <w:pPr>
        <w:numPr>
          <w:ilvl w:val="1"/>
          <w:numId w:val="1"/>
        </w:numPr>
        <w:tabs>
          <w:tab w:val="clear" w:pos="720"/>
          <w:tab w:val="num" w:pos="1080"/>
        </w:tabs>
        <w:ind w:left="1080"/>
        <w:rPr>
          <w:rFonts w:ascii="Calibri" w:hAnsi="Calibri"/>
          <w:color w:val="0000FF"/>
        </w:rPr>
      </w:pPr>
      <w:r w:rsidRPr="0066016B">
        <w:rPr>
          <w:rFonts w:ascii="Calibri" w:hAnsi="Calibri"/>
          <w:color w:val="0000FF"/>
        </w:rPr>
        <w:t>Anne Drougas</w:t>
      </w:r>
      <w:r w:rsidR="00F876AD" w:rsidRPr="0066016B">
        <w:rPr>
          <w:rFonts w:ascii="Calibri" w:hAnsi="Calibri"/>
          <w:color w:val="0000FF"/>
        </w:rPr>
        <w:t xml:space="preserve"> BSB (–201</w:t>
      </w:r>
      <w:r w:rsidRPr="0066016B">
        <w:rPr>
          <w:rFonts w:ascii="Calibri" w:hAnsi="Calibri"/>
          <w:color w:val="0000FF"/>
        </w:rPr>
        <w:t>7</w:t>
      </w:r>
      <w:r w:rsidR="00F876AD" w:rsidRPr="0066016B">
        <w:rPr>
          <w:rFonts w:ascii="Calibri" w:hAnsi="Calibri"/>
          <w:color w:val="0000FF"/>
        </w:rPr>
        <w:t>)</w:t>
      </w:r>
    </w:p>
    <w:p w:rsidR="00F876AD" w:rsidRPr="0066016B" w:rsidRDefault="00DE7D8F" w:rsidP="00F876AD">
      <w:pPr>
        <w:numPr>
          <w:ilvl w:val="1"/>
          <w:numId w:val="1"/>
        </w:numPr>
        <w:tabs>
          <w:tab w:val="clear" w:pos="720"/>
          <w:tab w:val="num" w:pos="1080"/>
        </w:tabs>
        <w:ind w:left="1080"/>
        <w:rPr>
          <w:rFonts w:ascii="Calibri" w:hAnsi="Calibri"/>
          <w:color w:val="008000"/>
        </w:rPr>
      </w:pPr>
      <w:r w:rsidRPr="0066016B">
        <w:rPr>
          <w:rFonts w:ascii="Calibri" w:hAnsi="Calibri"/>
          <w:color w:val="008000"/>
        </w:rPr>
        <w:t>Aaron Zerhusen</w:t>
      </w:r>
      <w:r w:rsidR="00F876AD" w:rsidRPr="0066016B">
        <w:rPr>
          <w:rFonts w:ascii="Calibri" w:hAnsi="Calibri"/>
          <w:color w:val="008000"/>
        </w:rPr>
        <w:t>, at-large (–201</w:t>
      </w:r>
      <w:r w:rsidRPr="0066016B">
        <w:rPr>
          <w:rFonts w:ascii="Calibri" w:hAnsi="Calibri"/>
          <w:color w:val="008000"/>
        </w:rPr>
        <w:t>7</w:t>
      </w:r>
      <w:r w:rsidR="00F876AD" w:rsidRPr="0066016B">
        <w:rPr>
          <w:rFonts w:ascii="Calibri" w:hAnsi="Calibri"/>
          <w:color w:val="008000"/>
        </w:rPr>
        <w:t>)</w:t>
      </w:r>
    </w:p>
    <w:p w:rsidR="00F876AD" w:rsidRPr="0066016B" w:rsidRDefault="00F876AD" w:rsidP="00F876AD">
      <w:pPr>
        <w:numPr>
          <w:ilvl w:val="1"/>
          <w:numId w:val="1"/>
        </w:numPr>
        <w:tabs>
          <w:tab w:val="clear" w:pos="720"/>
          <w:tab w:val="num" w:pos="1080"/>
        </w:tabs>
        <w:ind w:left="1080"/>
        <w:rPr>
          <w:rFonts w:ascii="Calibri" w:hAnsi="Calibri"/>
        </w:rPr>
      </w:pPr>
      <w:r w:rsidRPr="0066016B">
        <w:rPr>
          <w:rFonts w:ascii="Calibri" w:hAnsi="Calibri"/>
        </w:rPr>
        <w:t>Jeff Carlson, Academic Dean (by appointment of the Provost)</w:t>
      </w:r>
    </w:p>
    <w:p w:rsidR="00F876AD" w:rsidRPr="0066016B" w:rsidRDefault="00D83893" w:rsidP="00F876AD">
      <w:pPr>
        <w:numPr>
          <w:ilvl w:val="1"/>
          <w:numId w:val="1"/>
        </w:numPr>
        <w:tabs>
          <w:tab w:val="clear" w:pos="720"/>
          <w:tab w:val="num" w:pos="1080"/>
        </w:tabs>
        <w:ind w:left="1080"/>
        <w:rPr>
          <w:rFonts w:ascii="Calibri" w:hAnsi="Calibri"/>
        </w:rPr>
      </w:pPr>
      <w:r>
        <w:rPr>
          <w:rFonts w:ascii="Calibri" w:hAnsi="Calibri"/>
        </w:rPr>
        <w:t>Kate Marek</w:t>
      </w:r>
      <w:r w:rsidR="00F876AD" w:rsidRPr="0066016B">
        <w:rPr>
          <w:rFonts w:ascii="Calibri" w:hAnsi="Calibri"/>
        </w:rPr>
        <w:t>, Academic Dean (by appointment of the Provost)</w:t>
      </w:r>
    </w:p>
    <w:p w:rsidR="00F876AD" w:rsidRPr="0066016B" w:rsidRDefault="00F876AD" w:rsidP="00F876AD">
      <w:pPr>
        <w:numPr>
          <w:ilvl w:val="1"/>
          <w:numId w:val="1"/>
        </w:numPr>
        <w:tabs>
          <w:tab w:val="clear" w:pos="720"/>
          <w:tab w:val="num" w:pos="1080"/>
        </w:tabs>
        <w:ind w:left="1080"/>
        <w:rPr>
          <w:rFonts w:ascii="Calibri" w:hAnsi="Calibri"/>
        </w:rPr>
      </w:pPr>
      <w:r w:rsidRPr="0066016B">
        <w:rPr>
          <w:rFonts w:ascii="Calibri" w:hAnsi="Calibri"/>
        </w:rPr>
        <w:lastRenderedPageBreak/>
        <w:t xml:space="preserve">Jill Albin-Hill, </w:t>
      </w:r>
      <w:r w:rsidR="00FC26E5" w:rsidRPr="0066016B">
        <w:rPr>
          <w:rFonts w:ascii="Calibri" w:hAnsi="Calibri"/>
        </w:rPr>
        <w:t>Chief Information O</w:t>
      </w:r>
      <w:r w:rsidR="004A1CE3" w:rsidRPr="0066016B">
        <w:rPr>
          <w:rFonts w:ascii="Calibri" w:hAnsi="Calibri"/>
        </w:rPr>
        <w:t>fficer</w:t>
      </w:r>
    </w:p>
    <w:p w:rsidR="00F876AD" w:rsidRPr="0066016B" w:rsidRDefault="00F876AD" w:rsidP="00F876AD">
      <w:pPr>
        <w:numPr>
          <w:ilvl w:val="1"/>
          <w:numId w:val="1"/>
        </w:numPr>
        <w:tabs>
          <w:tab w:val="clear" w:pos="720"/>
          <w:tab w:val="num" w:pos="1080"/>
        </w:tabs>
        <w:ind w:left="1080"/>
        <w:rPr>
          <w:rFonts w:ascii="Calibri" w:hAnsi="Calibri"/>
        </w:rPr>
      </w:pPr>
      <w:r w:rsidRPr="0066016B">
        <w:rPr>
          <w:rFonts w:ascii="Calibri" w:hAnsi="Calibri"/>
          <w:bCs/>
        </w:rPr>
        <w:t>Daniel Martin, IT staff member (by appointment of Director of IT)</w:t>
      </w:r>
    </w:p>
    <w:p w:rsidR="00F876AD" w:rsidRPr="0066016B" w:rsidRDefault="008D67D8" w:rsidP="00F876AD">
      <w:pPr>
        <w:numPr>
          <w:ilvl w:val="1"/>
          <w:numId w:val="1"/>
        </w:numPr>
        <w:tabs>
          <w:tab w:val="clear" w:pos="720"/>
          <w:tab w:val="num" w:pos="1080"/>
        </w:tabs>
        <w:ind w:left="1080"/>
        <w:rPr>
          <w:rFonts w:ascii="Calibri" w:hAnsi="Calibri"/>
        </w:rPr>
      </w:pPr>
      <w:r w:rsidRPr="0066016B">
        <w:rPr>
          <w:rFonts w:ascii="Calibri" w:hAnsi="Calibri"/>
          <w:bCs/>
        </w:rPr>
        <w:t>Felice Maciejewski</w:t>
      </w:r>
      <w:r w:rsidR="00F876AD" w:rsidRPr="0066016B">
        <w:rPr>
          <w:rFonts w:ascii="Calibri" w:hAnsi="Calibri"/>
          <w:bCs/>
        </w:rPr>
        <w:t>, University Librarian</w:t>
      </w:r>
    </w:p>
    <w:p w:rsidR="00F876AD" w:rsidRPr="0066016B" w:rsidRDefault="00340EC4" w:rsidP="00F876AD">
      <w:pPr>
        <w:numPr>
          <w:ilvl w:val="1"/>
          <w:numId w:val="1"/>
        </w:numPr>
        <w:tabs>
          <w:tab w:val="clear" w:pos="720"/>
          <w:tab w:val="num" w:pos="1080"/>
        </w:tabs>
        <w:ind w:left="1080"/>
        <w:rPr>
          <w:rFonts w:ascii="Calibri" w:hAnsi="Calibri"/>
        </w:rPr>
      </w:pPr>
      <w:r w:rsidRPr="0066016B">
        <w:rPr>
          <w:rFonts w:ascii="Calibri" w:eastAsia="Cambria" w:hAnsi="Calibri" w:cs="TimesNewRomanPSMT"/>
          <w:color w:val="000000"/>
        </w:rPr>
        <w:t>Matt Hlinak</w:t>
      </w:r>
      <w:r w:rsidR="00F876AD" w:rsidRPr="0066016B">
        <w:rPr>
          <w:rFonts w:ascii="Calibri" w:eastAsia="Cambria" w:hAnsi="Calibri" w:cs="TimesNewRomanPSMT"/>
          <w:color w:val="000000"/>
        </w:rPr>
        <w:t xml:space="preserve">, </w:t>
      </w:r>
      <w:r w:rsidRPr="0066016B">
        <w:rPr>
          <w:rFonts w:ascii="Calibri" w:eastAsia="Cambria" w:hAnsi="Calibri" w:cs="TimesNewRomanPSMT"/>
          <w:color w:val="000000"/>
        </w:rPr>
        <w:t>Assistant Provost</w:t>
      </w:r>
    </w:p>
    <w:p w:rsidR="00F876AD" w:rsidRPr="0066016B" w:rsidRDefault="00F876AD" w:rsidP="00F876AD">
      <w:pPr>
        <w:rPr>
          <w:rFonts w:ascii="Calibri" w:hAnsi="Calibri"/>
        </w:rPr>
      </w:pPr>
    </w:p>
    <w:p w:rsidR="00F876AD" w:rsidRPr="0066016B" w:rsidRDefault="00F876AD" w:rsidP="00F876AD">
      <w:pPr>
        <w:pStyle w:val="Heading4"/>
        <w:rPr>
          <w:rFonts w:ascii="Calibri" w:hAnsi="Calibri"/>
        </w:rPr>
      </w:pPr>
    </w:p>
    <w:p w:rsidR="00F876AD" w:rsidRPr="0066016B" w:rsidRDefault="00F876AD" w:rsidP="00F876AD">
      <w:pPr>
        <w:pStyle w:val="Heading4"/>
        <w:rPr>
          <w:rFonts w:ascii="Calibri" w:hAnsi="Calibri"/>
        </w:rPr>
      </w:pPr>
      <w:r w:rsidRPr="0066016B">
        <w:rPr>
          <w:rFonts w:ascii="Calibri" w:hAnsi="Calibri"/>
        </w:rPr>
        <w:t xml:space="preserve">Assessment Committee </w:t>
      </w:r>
      <w:r w:rsidRPr="0066016B">
        <w:rPr>
          <w:rFonts w:ascii="Calibri" w:hAnsi="Calibri"/>
          <w:b w:val="0"/>
          <w:caps w:val="0"/>
        </w:rPr>
        <w:t>(meets bi-monthly)</w:t>
      </w:r>
      <w:r w:rsidRPr="0066016B">
        <w:rPr>
          <w:rFonts w:ascii="Calibri" w:hAnsi="Calibri"/>
        </w:rPr>
        <w:t xml:space="preserve"> </w:t>
      </w:r>
    </w:p>
    <w:p w:rsidR="00F876AD" w:rsidRPr="0066016B" w:rsidRDefault="00F876AD" w:rsidP="00F876AD">
      <w:pPr>
        <w:rPr>
          <w:rFonts w:ascii="Calibri" w:hAnsi="Calibri"/>
          <w:b/>
        </w:rPr>
      </w:pPr>
      <w:r w:rsidRPr="0066016B">
        <w:rPr>
          <w:rFonts w:ascii="Calibri" w:hAnsi="Calibri"/>
          <w:b/>
        </w:rPr>
        <w:t xml:space="preserve">Duties: </w:t>
      </w:r>
      <w:r w:rsidRPr="0066016B">
        <w:rPr>
          <w:rFonts w:ascii="Calibri" w:hAnsi="Calibri"/>
        </w:rPr>
        <w:t>The Assessment Committee is responsible for facilitating the development, implementation, and evaluation of comprehensive University</w:t>
      </w:r>
      <w:r w:rsidRPr="0066016B">
        <w:rPr>
          <w:rFonts w:ascii="Calibri" w:hAnsi="Calibri" w:cs="Monaco"/>
        </w:rPr>
        <w:t>‐</w:t>
      </w:r>
      <w:r w:rsidRPr="0066016B">
        <w:rPr>
          <w:rFonts w:ascii="Calibri" w:hAnsi="Calibri"/>
        </w:rPr>
        <w:t>wide processes for defining, measuring, documenting, and assuring student learning.</w:t>
      </w:r>
    </w:p>
    <w:p w:rsidR="00F876AD" w:rsidRPr="0066016B" w:rsidRDefault="00F876AD" w:rsidP="00F876AD">
      <w:pPr>
        <w:ind w:left="360"/>
        <w:rPr>
          <w:rFonts w:ascii="Calibri" w:hAnsi="Calibri"/>
        </w:rPr>
      </w:pPr>
    </w:p>
    <w:p w:rsidR="00F876AD" w:rsidRPr="0066016B" w:rsidRDefault="00F876AD" w:rsidP="00F876AD">
      <w:pPr>
        <w:rPr>
          <w:rFonts w:ascii="Calibri" w:hAnsi="Calibri"/>
        </w:rPr>
      </w:pPr>
      <w:r w:rsidRPr="0066016B">
        <w:rPr>
          <w:rFonts w:ascii="Calibri" w:hAnsi="Calibri"/>
        </w:rPr>
        <w:t>The Assessment Committee exercises its responsibility by:</w:t>
      </w:r>
    </w:p>
    <w:p w:rsidR="00F876AD" w:rsidRPr="0066016B" w:rsidRDefault="00F876AD" w:rsidP="00F876AD">
      <w:pPr>
        <w:pStyle w:val="bullet1"/>
        <w:numPr>
          <w:ilvl w:val="0"/>
          <w:numId w:val="11"/>
        </w:numPr>
        <w:tabs>
          <w:tab w:val="clear" w:pos="720"/>
          <w:tab w:val="num" w:pos="-900"/>
        </w:tabs>
        <w:ind w:left="450" w:hanging="180"/>
      </w:pPr>
      <w:r w:rsidRPr="0066016B">
        <w:t>Supporting faculty and staff at the programmatic, school, and university level to establish and maintain an annual assessment cycle that:</w:t>
      </w:r>
    </w:p>
    <w:p w:rsidR="00F876AD" w:rsidRPr="0066016B" w:rsidRDefault="00F876AD" w:rsidP="00F876AD">
      <w:pPr>
        <w:pStyle w:val="bullet2"/>
      </w:pPr>
      <w:r w:rsidRPr="0066016B">
        <w:t>Defines measurable objectives and outcomes for student learning and achievement;</w:t>
      </w:r>
    </w:p>
    <w:p w:rsidR="00F876AD" w:rsidRPr="0066016B" w:rsidRDefault="00F876AD" w:rsidP="00F876AD">
      <w:pPr>
        <w:pStyle w:val="bullet2"/>
      </w:pPr>
      <w:r w:rsidRPr="0066016B">
        <w:t>Encourages best practices in curriculum development and pedagogies designed to help students achieve the defined learning outcomes;</w:t>
      </w:r>
    </w:p>
    <w:p w:rsidR="00F876AD" w:rsidRPr="0066016B" w:rsidRDefault="00F876AD" w:rsidP="00F876AD">
      <w:pPr>
        <w:pStyle w:val="bullet2"/>
      </w:pPr>
      <w:r w:rsidRPr="0066016B">
        <w:t>Gathers patterns of evidence to document student learning and achievement;</w:t>
      </w:r>
    </w:p>
    <w:p w:rsidR="00F876AD" w:rsidRPr="0066016B" w:rsidRDefault="00F876AD" w:rsidP="00F876AD">
      <w:pPr>
        <w:pStyle w:val="bullet2"/>
      </w:pPr>
      <w:r w:rsidRPr="0066016B">
        <w:t>Interprets the evidence to evaluate the extent to which learning outcomes are being achieved;</w:t>
      </w:r>
    </w:p>
    <w:p w:rsidR="00F876AD" w:rsidRPr="0066016B" w:rsidRDefault="00F876AD" w:rsidP="00F876AD">
      <w:pPr>
        <w:pStyle w:val="bullet2"/>
      </w:pPr>
      <w:r w:rsidRPr="0066016B">
        <w:t>Uses the interpretation of evidence to improve the quality of teaching and learning.</w:t>
      </w:r>
    </w:p>
    <w:p w:rsidR="00F876AD" w:rsidRPr="0066016B" w:rsidRDefault="00F876AD" w:rsidP="00F876AD">
      <w:pPr>
        <w:pStyle w:val="bullet1"/>
        <w:numPr>
          <w:ilvl w:val="0"/>
          <w:numId w:val="11"/>
        </w:numPr>
        <w:tabs>
          <w:tab w:val="clear" w:pos="720"/>
          <w:tab w:val="num" w:pos="-900"/>
        </w:tabs>
        <w:ind w:left="450" w:hanging="180"/>
      </w:pPr>
      <w:r w:rsidRPr="0066016B">
        <w:t>Fostering a culture of assessment that balances the needs and expectations of the University as a whole with those of particular schools and their accrediting bodies;</w:t>
      </w:r>
    </w:p>
    <w:p w:rsidR="00F876AD" w:rsidRPr="0066016B" w:rsidRDefault="00F876AD" w:rsidP="00F876AD">
      <w:pPr>
        <w:pStyle w:val="bullet1"/>
        <w:numPr>
          <w:ilvl w:val="0"/>
          <w:numId w:val="11"/>
        </w:numPr>
        <w:tabs>
          <w:tab w:val="clear" w:pos="720"/>
          <w:tab w:val="num" w:pos="-900"/>
        </w:tabs>
        <w:ind w:left="450" w:hanging="180"/>
      </w:pPr>
      <w:r w:rsidRPr="0066016B">
        <w:t>Promoting collaboration and communication about assessment across the University by helping the Associate Director for Academic Assessment, Evaluation, and Achievement maintain a current website, representing each year’s assessment activities; and by submitting a formal written report on the assessment of student learning across the University to the Academic Council, the Office of the Provost, and the Provost’s Cabinet every third year, beginning in 2010;</w:t>
      </w:r>
    </w:p>
    <w:p w:rsidR="00F876AD" w:rsidRPr="0066016B" w:rsidRDefault="00F876AD" w:rsidP="00F876AD">
      <w:pPr>
        <w:pStyle w:val="bullet1"/>
        <w:numPr>
          <w:ilvl w:val="0"/>
          <w:numId w:val="11"/>
        </w:numPr>
        <w:tabs>
          <w:tab w:val="clear" w:pos="720"/>
          <w:tab w:val="num" w:pos="-900"/>
        </w:tabs>
        <w:ind w:left="450" w:hanging="180"/>
      </w:pPr>
      <w:r w:rsidRPr="0066016B">
        <w:t>Providing opportunities for professional development in assessment practices for faculty and staff, including its own membership.</w:t>
      </w:r>
    </w:p>
    <w:p w:rsidR="00F876AD" w:rsidRPr="0066016B" w:rsidRDefault="00F876AD" w:rsidP="00F876AD">
      <w:pPr>
        <w:rPr>
          <w:rFonts w:ascii="Calibri" w:hAnsi="Calibri"/>
        </w:rPr>
      </w:pPr>
    </w:p>
    <w:p w:rsidR="00F876AD" w:rsidRPr="0066016B" w:rsidRDefault="00F876AD" w:rsidP="00F876AD">
      <w:pPr>
        <w:rPr>
          <w:rFonts w:ascii="Calibri" w:hAnsi="Calibri"/>
          <w:bCs/>
        </w:rPr>
      </w:pPr>
      <w:r w:rsidRPr="0066016B">
        <w:rPr>
          <w:rFonts w:ascii="Calibri" w:hAnsi="Calibri"/>
          <w:b/>
        </w:rPr>
        <w:t xml:space="preserve">Membership: </w:t>
      </w:r>
      <w:r w:rsidRPr="0066016B">
        <w:rPr>
          <w:rFonts w:ascii="Calibri" w:hAnsi="Calibri"/>
          <w:bCs/>
        </w:rPr>
        <w:t xml:space="preserve">Thirteen (13) members: six (6) elected; six (6) </w:t>
      </w:r>
      <w:r w:rsidRPr="0066016B">
        <w:rPr>
          <w:rFonts w:ascii="Calibri" w:hAnsi="Calibri"/>
          <w:bCs/>
          <w:iCs/>
        </w:rPr>
        <w:t>ex officio</w:t>
      </w:r>
      <w:r w:rsidRPr="0066016B">
        <w:rPr>
          <w:rFonts w:ascii="Calibri" w:hAnsi="Calibri"/>
          <w:bCs/>
        </w:rPr>
        <w:t xml:space="preserve">; and the Associate Director for Academic Assessment, Evaluation, and Achievement as Chair. The six (6) elected members include: four (4) faculty members from Rosary College of Arts and Sciences and two (–2) faculty members from the graduate/professional schools, all elected at large. The six (6) </w:t>
      </w:r>
      <w:r w:rsidRPr="0066016B">
        <w:rPr>
          <w:rFonts w:ascii="Calibri" w:hAnsi="Calibri"/>
          <w:bCs/>
          <w:iCs/>
        </w:rPr>
        <w:t xml:space="preserve">ex officio </w:t>
      </w:r>
      <w:r w:rsidRPr="0066016B">
        <w:rPr>
          <w:rFonts w:ascii="Calibri" w:hAnsi="Calibri"/>
          <w:bCs/>
        </w:rPr>
        <w:t xml:space="preserve">members include: the Vice President for Mission &amp; Ministry (or designate); the Dean of Students (or designate); the Director of Institutional Research; the Director of the Center for Teaching and Learning Excellence; the University Librarian; the Vice President of the Student Government Association (or designate). </w:t>
      </w:r>
    </w:p>
    <w:p w:rsidR="00F876AD" w:rsidRPr="0066016B" w:rsidRDefault="00F876AD" w:rsidP="00F876AD">
      <w:pPr>
        <w:rPr>
          <w:rFonts w:ascii="Calibri" w:hAnsi="Calibri"/>
          <w:bCs/>
        </w:rPr>
      </w:pPr>
    </w:p>
    <w:p w:rsidR="00F876AD" w:rsidRPr="0066016B" w:rsidRDefault="00F876AD" w:rsidP="00F876AD">
      <w:pPr>
        <w:ind w:left="720"/>
        <w:rPr>
          <w:rFonts w:ascii="Calibri" w:hAnsi="Calibri"/>
          <w:bCs/>
        </w:rPr>
      </w:pPr>
      <w:r w:rsidRPr="0066016B">
        <w:rPr>
          <w:rFonts w:ascii="Calibri" w:hAnsi="Calibri"/>
        </w:rPr>
        <w:t xml:space="preserve">(6 elected - </w:t>
      </w:r>
      <w:r w:rsidRPr="0066016B">
        <w:rPr>
          <w:rFonts w:ascii="Calibri" w:hAnsi="Calibri"/>
          <w:color w:val="FF0000"/>
        </w:rPr>
        <w:t>4 RCAS</w:t>
      </w:r>
      <w:r w:rsidRPr="0066016B">
        <w:rPr>
          <w:rFonts w:ascii="Calibri" w:hAnsi="Calibri"/>
        </w:rPr>
        <w:t xml:space="preserve">, </w:t>
      </w:r>
      <w:r w:rsidRPr="0066016B">
        <w:rPr>
          <w:rFonts w:ascii="Calibri" w:hAnsi="Calibri"/>
          <w:color w:val="0000FF"/>
        </w:rPr>
        <w:t>2 grad</w:t>
      </w:r>
      <w:r w:rsidRPr="0066016B">
        <w:rPr>
          <w:rFonts w:ascii="Calibri" w:hAnsi="Calibri"/>
        </w:rPr>
        <w:t>)</w:t>
      </w:r>
    </w:p>
    <w:p w:rsidR="00F876AD" w:rsidRPr="0066016B" w:rsidRDefault="00F876AD" w:rsidP="00F876AD">
      <w:pPr>
        <w:ind w:left="720"/>
      </w:pPr>
      <w:r w:rsidRPr="0066016B">
        <w:rPr>
          <w:rFonts w:ascii="Calibri" w:hAnsi="Calibri"/>
        </w:rPr>
        <w:t xml:space="preserve">Chair: </w:t>
      </w:r>
      <w:r w:rsidRPr="0066016B">
        <w:rPr>
          <w:rFonts w:ascii="Calibri" w:hAnsi="Calibri"/>
          <w:sz w:val="22"/>
          <w:szCs w:val="22"/>
        </w:rPr>
        <w:t>Daniel S. Domin, Director of Academic Assessment, Evaluation and Achievement</w:t>
      </w:r>
      <w:r w:rsidRPr="0066016B">
        <w:t xml:space="preserve"> </w:t>
      </w:r>
    </w:p>
    <w:p w:rsidR="00F876AD" w:rsidRPr="0066016B" w:rsidRDefault="005A4015" w:rsidP="00F876AD">
      <w:pPr>
        <w:numPr>
          <w:ilvl w:val="0"/>
          <w:numId w:val="32"/>
        </w:numPr>
        <w:rPr>
          <w:rFonts w:ascii="Calibri" w:hAnsi="Calibri"/>
          <w:color w:val="FF0000"/>
        </w:rPr>
      </w:pPr>
      <w:r w:rsidRPr="0066016B">
        <w:rPr>
          <w:rFonts w:ascii="Calibri" w:eastAsia="Symbol" w:hAnsi="Calibri"/>
          <w:color w:val="FF0000"/>
          <w:szCs w:val="14"/>
        </w:rPr>
        <w:t>Nicholas Winter</w:t>
      </w:r>
      <w:r w:rsidR="009668F3" w:rsidRPr="0066016B">
        <w:rPr>
          <w:rFonts w:ascii="Calibri" w:eastAsia="Symbol" w:hAnsi="Calibri"/>
          <w:color w:val="FF0000"/>
          <w:szCs w:val="14"/>
        </w:rPr>
        <w:t xml:space="preserve"> (–2015</w:t>
      </w:r>
      <w:r w:rsidR="00F876AD" w:rsidRPr="0066016B">
        <w:rPr>
          <w:rFonts w:ascii="Calibri" w:eastAsia="Symbol" w:hAnsi="Calibri"/>
          <w:color w:val="FF0000"/>
          <w:szCs w:val="14"/>
        </w:rPr>
        <w:t>)</w:t>
      </w:r>
    </w:p>
    <w:p w:rsidR="00F876AD" w:rsidRPr="0066016B" w:rsidRDefault="00041519" w:rsidP="00F876AD">
      <w:pPr>
        <w:numPr>
          <w:ilvl w:val="1"/>
          <w:numId w:val="1"/>
        </w:numPr>
        <w:tabs>
          <w:tab w:val="clear" w:pos="720"/>
          <w:tab w:val="num" w:pos="1080"/>
        </w:tabs>
        <w:ind w:left="1080"/>
        <w:rPr>
          <w:rFonts w:ascii="Calibri" w:hAnsi="Calibri"/>
          <w:color w:val="FF0000"/>
        </w:rPr>
      </w:pPr>
      <w:r w:rsidRPr="0066016B">
        <w:rPr>
          <w:rFonts w:ascii="Calibri" w:eastAsia="Symbol" w:hAnsi="Calibri"/>
          <w:color w:val="FF0000"/>
          <w:szCs w:val="14"/>
        </w:rPr>
        <w:t>Jeannette Olli</w:t>
      </w:r>
      <w:r w:rsidR="00F876AD" w:rsidRPr="0066016B">
        <w:rPr>
          <w:rFonts w:ascii="Calibri" w:eastAsia="Symbol" w:hAnsi="Calibri"/>
          <w:color w:val="FF0000"/>
          <w:szCs w:val="14"/>
        </w:rPr>
        <w:t xml:space="preserve"> </w:t>
      </w:r>
      <w:r w:rsidR="00F876AD" w:rsidRPr="0066016B">
        <w:rPr>
          <w:rFonts w:ascii="Calibri" w:hAnsi="Calibri"/>
          <w:color w:val="FF0000"/>
        </w:rPr>
        <w:t>(–201</w:t>
      </w:r>
      <w:r w:rsidRPr="0066016B">
        <w:rPr>
          <w:rFonts w:ascii="Calibri" w:hAnsi="Calibri"/>
          <w:color w:val="FF0000"/>
        </w:rPr>
        <w:t>6</w:t>
      </w:r>
      <w:r w:rsidR="00F876AD" w:rsidRPr="0066016B">
        <w:rPr>
          <w:rFonts w:ascii="Calibri" w:hAnsi="Calibri"/>
          <w:color w:val="FF0000"/>
        </w:rPr>
        <w:t>)</w:t>
      </w:r>
    </w:p>
    <w:p w:rsidR="00F876AD" w:rsidRPr="0066016B" w:rsidRDefault="009F46BF" w:rsidP="00F876AD">
      <w:pPr>
        <w:numPr>
          <w:ilvl w:val="1"/>
          <w:numId w:val="1"/>
        </w:numPr>
        <w:tabs>
          <w:tab w:val="clear" w:pos="720"/>
          <w:tab w:val="num" w:pos="1080"/>
        </w:tabs>
        <w:ind w:left="1080"/>
        <w:rPr>
          <w:rFonts w:ascii="Calibri" w:hAnsi="Calibri"/>
          <w:color w:val="FF0000"/>
        </w:rPr>
      </w:pPr>
      <w:r w:rsidRPr="0066016B">
        <w:rPr>
          <w:rFonts w:ascii="Calibri" w:hAnsi="Calibri"/>
          <w:color w:val="FF0000"/>
        </w:rPr>
        <w:t>Rebecca Pliske</w:t>
      </w:r>
      <w:r w:rsidR="00F876AD" w:rsidRPr="0066016B">
        <w:rPr>
          <w:rFonts w:ascii="Calibri" w:hAnsi="Calibri"/>
          <w:color w:val="FF0000"/>
        </w:rPr>
        <w:t xml:space="preserve"> (–201</w:t>
      </w:r>
      <w:r w:rsidRPr="0066016B">
        <w:rPr>
          <w:rFonts w:ascii="Calibri" w:hAnsi="Calibri"/>
          <w:color w:val="FF0000"/>
        </w:rPr>
        <w:t>7</w:t>
      </w:r>
      <w:r w:rsidR="00F876AD" w:rsidRPr="0066016B">
        <w:rPr>
          <w:rFonts w:ascii="Calibri" w:hAnsi="Calibri"/>
          <w:color w:val="FF0000"/>
        </w:rPr>
        <w:t>)</w:t>
      </w:r>
    </w:p>
    <w:p w:rsidR="00F876AD" w:rsidRPr="0066016B" w:rsidRDefault="00F876AD" w:rsidP="00F876AD">
      <w:pPr>
        <w:numPr>
          <w:ilvl w:val="1"/>
          <w:numId w:val="1"/>
        </w:numPr>
        <w:tabs>
          <w:tab w:val="clear" w:pos="720"/>
          <w:tab w:val="num" w:pos="1080"/>
        </w:tabs>
        <w:ind w:left="1080"/>
        <w:rPr>
          <w:rFonts w:ascii="Calibri" w:hAnsi="Calibri"/>
          <w:color w:val="FF0000"/>
        </w:rPr>
      </w:pPr>
      <w:r w:rsidRPr="0066016B">
        <w:rPr>
          <w:rFonts w:ascii="Calibri" w:hAnsi="Calibri"/>
          <w:color w:val="FF0000"/>
        </w:rPr>
        <w:lastRenderedPageBreak/>
        <w:t>Aliza Steurer (–201</w:t>
      </w:r>
      <w:r w:rsidR="009F46BF" w:rsidRPr="0066016B">
        <w:rPr>
          <w:rFonts w:ascii="Calibri" w:hAnsi="Calibri"/>
          <w:color w:val="FF0000"/>
        </w:rPr>
        <w:t>7</w:t>
      </w:r>
      <w:r w:rsidRPr="0066016B">
        <w:rPr>
          <w:rFonts w:ascii="Calibri" w:hAnsi="Calibri"/>
          <w:color w:val="FF0000"/>
        </w:rPr>
        <w:t>)</w:t>
      </w:r>
    </w:p>
    <w:p w:rsidR="00F876AD" w:rsidRPr="0066016B" w:rsidRDefault="00FD75DD" w:rsidP="00F876AD">
      <w:pPr>
        <w:numPr>
          <w:ilvl w:val="1"/>
          <w:numId w:val="1"/>
        </w:numPr>
        <w:tabs>
          <w:tab w:val="clear" w:pos="720"/>
          <w:tab w:val="num" w:pos="1080"/>
        </w:tabs>
        <w:ind w:left="1080"/>
        <w:rPr>
          <w:rFonts w:ascii="Calibri" w:hAnsi="Calibri"/>
          <w:color w:val="0000FF"/>
        </w:rPr>
      </w:pPr>
      <w:r w:rsidRPr="0066016B">
        <w:rPr>
          <w:rFonts w:ascii="Calibri" w:hAnsi="Calibri"/>
          <w:color w:val="0000FF"/>
        </w:rPr>
        <w:t>Therese Hogan</w:t>
      </w:r>
      <w:r w:rsidR="009668F3" w:rsidRPr="0066016B">
        <w:rPr>
          <w:rFonts w:ascii="Calibri" w:hAnsi="Calibri"/>
          <w:color w:val="0000FF"/>
        </w:rPr>
        <w:t xml:space="preserve"> (–2015</w:t>
      </w:r>
      <w:r w:rsidR="00F876AD" w:rsidRPr="0066016B">
        <w:rPr>
          <w:rFonts w:ascii="Calibri" w:hAnsi="Calibri"/>
          <w:color w:val="0000FF"/>
        </w:rPr>
        <w:t>)</w:t>
      </w:r>
    </w:p>
    <w:p w:rsidR="00F876AD" w:rsidRPr="0066016B" w:rsidRDefault="00041519" w:rsidP="00F876AD">
      <w:pPr>
        <w:numPr>
          <w:ilvl w:val="1"/>
          <w:numId w:val="1"/>
        </w:numPr>
        <w:tabs>
          <w:tab w:val="clear" w:pos="720"/>
          <w:tab w:val="num" w:pos="1080"/>
        </w:tabs>
        <w:ind w:left="1080"/>
        <w:rPr>
          <w:rFonts w:ascii="Calibri" w:hAnsi="Calibri"/>
          <w:color w:val="0000FF"/>
        </w:rPr>
      </w:pPr>
      <w:r w:rsidRPr="0066016B">
        <w:rPr>
          <w:rFonts w:ascii="Calibri" w:hAnsi="Calibri"/>
          <w:color w:val="0000FF"/>
        </w:rPr>
        <w:t>Kathleen Odell</w:t>
      </w:r>
      <w:r w:rsidR="00F876AD" w:rsidRPr="0066016B">
        <w:rPr>
          <w:rFonts w:ascii="Calibri" w:hAnsi="Calibri"/>
          <w:color w:val="0000FF"/>
        </w:rPr>
        <w:t xml:space="preserve"> (–201</w:t>
      </w:r>
      <w:r w:rsidRPr="0066016B">
        <w:rPr>
          <w:rFonts w:ascii="Calibri" w:hAnsi="Calibri"/>
          <w:color w:val="0000FF"/>
        </w:rPr>
        <w:t>6</w:t>
      </w:r>
      <w:r w:rsidR="00F876AD" w:rsidRPr="0066016B">
        <w:rPr>
          <w:rFonts w:ascii="Calibri" w:hAnsi="Calibri"/>
          <w:color w:val="0000FF"/>
        </w:rPr>
        <w:t>)</w:t>
      </w:r>
    </w:p>
    <w:p w:rsidR="00F876AD" w:rsidRPr="0066016B" w:rsidRDefault="00F876AD" w:rsidP="00F876AD">
      <w:pPr>
        <w:numPr>
          <w:ilvl w:val="1"/>
          <w:numId w:val="1"/>
        </w:numPr>
        <w:tabs>
          <w:tab w:val="clear" w:pos="720"/>
          <w:tab w:val="num" w:pos="1080"/>
        </w:tabs>
        <w:ind w:left="1080"/>
        <w:rPr>
          <w:rFonts w:ascii="Calibri" w:hAnsi="Calibri"/>
        </w:rPr>
      </w:pPr>
      <w:r w:rsidRPr="0066016B">
        <w:rPr>
          <w:rFonts w:ascii="Calibri" w:hAnsi="Calibri"/>
        </w:rPr>
        <w:t>Director of Institutional Research</w:t>
      </w:r>
    </w:p>
    <w:p w:rsidR="00F876AD" w:rsidRPr="0066016B" w:rsidRDefault="00F876AD" w:rsidP="00F876AD">
      <w:pPr>
        <w:numPr>
          <w:ilvl w:val="1"/>
          <w:numId w:val="1"/>
        </w:numPr>
        <w:tabs>
          <w:tab w:val="clear" w:pos="720"/>
          <w:tab w:val="num" w:pos="1080"/>
        </w:tabs>
        <w:ind w:left="1080"/>
        <w:rPr>
          <w:rFonts w:ascii="Calibri" w:hAnsi="Calibri"/>
        </w:rPr>
      </w:pPr>
      <w:r w:rsidRPr="0066016B">
        <w:rPr>
          <w:rFonts w:ascii="Calibri" w:hAnsi="Calibri"/>
        </w:rPr>
        <w:t>Trudi Goggin, Dean of Students</w:t>
      </w:r>
    </w:p>
    <w:p w:rsidR="00F876AD" w:rsidRPr="0066016B" w:rsidRDefault="006D39FD" w:rsidP="00F876AD">
      <w:pPr>
        <w:numPr>
          <w:ilvl w:val="1"/>
          <w:numId w:val="1"/>
        </w:numPr>
        <w:tabs>
          <w:tab w:val="clear" w:pos="720"/>
          <w:tab w:val="num" w:pos="1080"/>
        </w:tabs>
        <w:ind w:left="1080"/>
        <w:rPr>
          <w:rFonts w:ascii="Calibri" w:hAnsi="Calibri"/>
        </w:rPr>
      </w:pPr>
      <w:r w:rsidRPr="0066016B">
        <w:rPr>
          <w:rFonts w:ascii="Calibri" w:hAnsi="Calibri"/>
          <w:bCs/>
        </w:rPr>
        <w:t>Felice Maciejewski</w:t>
      </w:r>
      <w:r w:rsidR="00F876AD" w:rsidRPr="0066016B">
        <w:rPr>
          <w:rFonts w:ascii="Calibri" w:hAnsi="Calibri"/>
          <w:bCs/>
        </w:rPr>
        <w:t>, University Librarian</w:t>
      </w:r>
    </w:p>
    <w:p w:rsidR="00F876AD" w:rsidRPr="0066016B" w:rsidRDefault="000420F8" w:rsidP="00F876AD">
      <w:pPr>
        <w:numPr>
          <w:ilvl w:val="1"/>
          <w:numId w:val="1"/>
        </w:numPr>
        <w:tabs>
          <w:tab w:val="clear" w:pos="720"/>
          <w:tab w:val="num" w:pos="1080"/>
        </w:tabs>
        <w:ind w:left="1080"/>
        <w:rPr>
          <w:rFonts w:ascii="Calibri" w:hAnsi="Calibri"/>
        </w:rPr>
      </w:pPr>
      <w:r w:rsidRPr="0066016B">
        <w:rPr>
          <w:rFonts w:ascii="Calibri" w:hAnsi="Calibri"/>
          <w:bCs/>
        </w:rPr>
        <w:t xml:space="preserve">Claire Noonan, designate of </w:t>
      </w:r>
      <w:r w:rsidR="00F876AD" w:rsidRPr="0066016B">
        <w:rPr>
          <w:rFonts w:ascii="Calibri" w:hAnsi="Calibri"/>
          <w:bCs/>
        </w:rPr>
        <w:t>Vice President for Mission &amp; Ministry</w:t>
      </w:r>
      <w:r w:rsidR="00F876AD" w:rsidRPr="0066016B">
        <w:rPr>
          <w:rFonts w:ascii="Calibri" w:hAnsi="Calibri"/>
        </w:rPr>
        <w:t xml:space="preserve"> </w:t>
      </w:r>
    </w:p>
    <w:p w:rsidR="00F876AD" w:rsidRPr="0066016B" w:rsidRDefault="00F876AD" w:rsidP="00F876AD">
      <w:pPr>
        <w:numPr>
          <w:ilvl w:val="1"/>
          <w:numId w:val="1"/>
        </w:numPr>
        <w:tabs>
          <w:tab w:val="clear" w:pos="720"/>
          <w:tab w:val="num" w:pos="1080"/>
        </w:tabs>
        <w:ind w:left="1080"/>
        <w:rPr>
          <w:rFonts w:ascii="Calibri" w:hAnsi="Calibri"/>
        </w:rPr>
      </w:pPr>
      <w:r w:rsidRPr="0066016B">
        <w:rPr>
          <w:rFonts w:ascii="Calibri" w:eastAsia="Cambria" w:hAnsi="Calibri" w:cs="TimesNewRomanPSMT"/>
          <w:color w:val="000000"/>
        </w:rPr>
        <w:t>Jodi Cressman, Director of the CTLE</w:t>
      </w:r>
      <w:r w:rsidRPr="0066016B">
        <w:rPr>
          <w:rFonts w:ascii="Calibri" w:hAnsi="Calibri"/>
        </w:rPr>
        <w:t xml:space="preserve"> </w:t>
      </w:r>
    </w:p>
    <w:p w:rsidR="00F876AD" w:rsidRPr="0066016B" w:rsidRDefault="00F876AD" w:rsidP="00F876AD">
      <w:pPr>
        <w:numPr>
          <w:ilvl w:val="1"/>
          <w:numId w:val="1"/>
        </w:numPr>
        <w:tabs>
          <w:tab w:val="clear" w:pos="720"/>
          <w:tab w:val="num" w:pos="1080"/>
        </w:tabs>
        <w:ind w:left="1080"/>
        <w:rPr>
          <w:rFonts w:ascii="Calibri" w:hAnsi="Calibri"/>
        </w:rPr>
      </w:pPr>
      <w:r w:rsidRPr="0066016B">
        <w:rPr>
          <w:rFonts w:ascii="Calibri" w:hAnsi="Calibri"/>
        </w:rPr>
        <w:t>Vice President of Student Government</w:t>
      </w:r>
    </w:p>
    <w:p w:rsidR="00F876AD" w:rsidRPr="0066016B" w:rsidRDefault="00F876AD" w:rsidP="00F876AD">
      <w:pPr>
        <w:rPr>
          <w:rFonts w:ascii="Calibri" w:hAnsi="Calibri"/>
        </w:rPr>
      </w:pPr>
    </w:p>
    <w:p w:rsidR="00680C6E" w:rsidRPr="0066016B" w:rsidRDefault="00D76602" w:rsidP="00680C6E">
      <w:pPr>
        <w:pStyle w:val="Heading4"/>
        <w:rPr>
          <w:rFonts w:ascii="Calibri" w:hAnsi="Calibri"/>
          <w:b w:val="0"/>
          <w:caps w:val="0"/>
        </w:rPr>
      </w:pPr>
      <w:r w:rsidRPr="0066016B">
        <w:rPr>
          <w:rFonts w:ascii="Calibri" w:hAnsi="Calibri"/>
        </w:rPr>
        <w:t xml:space="preserve">COMMITTEE ON CLIMATE, EQUITY AND INCLUSION </w:t>
      </w:r>
      <w:r w:rsidRPr="0066016B">
        <w:rPr>
          <w:rFonts w:ascii="Calibri" w:hAnsi="Calibri"/>
          <w:b w:val="0"/>
          <w:caps w:val="0"/>
        </w:rPr>
        <w:t>(meets quarterly, and as needed) – formerly the University Affairs Committee</w:t>
      </w:r>
      <w:r w:rsidR="00B00994" w:rsidRPr="0066016B">
        <w:rPr>
          <w:rFonts w:ascii="Calibri" w:hAnsi="Calibri"/>
          <w:b w:val="0"/>
          <w:caps w:val="0"/>
        </w:rPr>
        <w:t>.</w:t>
      </w:r>
    </w:p>
    <w:p w:rsidR="00D76602" w:rsidRPr="0066016B" w:rsidRDefault="00D76602" w:rsidP="00D76602">
      <w:pPr>
        <w:tabs>
          <w:tab w:val="left" w:pos="0"/>
          <w:tab w:val="left" w:pos="2340"/>
          <w:tab w:val="left" w:pos="2880"/>
        </w:tabs>
        <w:suppressAutoHyphens/>
        <w:spacing w:line="240" w:lineRule="atLeast"/>
        <w:rPr>
          <w:rFonts w:ascii="Calibri" w:hAnsi="Calibri"/>
          <w:b/>
        </w:rPr>
      </w:pPr>
      <w:r w:rsidRPr="0066016B">
        <w:rPr>
          <w:rFonts w:ascii="Calibri" w:hAnsi="Calibri"/>
          <w:b/>
        </w:rPr>
        <w:t>Duties</w:t>
      </w:r>
    </w:p>
    <w:p w:rsidR="00D76602" w:rsidRPr="0066016B" w:rsidRDefault="00D76602" w:rsidP="00D76602">
      <w:pPr>
        <w:pStyle w:val="bullet1"/>
        <w:numPr>
          <w:ilvl w:val="0"/>
          <w:numId w:val="11"/>
        </w:numPr>
        <w:tabs>
          <w:tab w:val="clear" w:pos="720"/>
          <w:tab w:val="num" w:pos="-900"/>
        </w:tabs>
        <w:ind w:left="450" w:hanging="180"/>
      </w:pPr>
      <w:r w:rsidRPr="0066016B">
        <w:t>Oversees policies and practice to ensure a diverse student body, faculty and staff.</w:t>
      </w:r>
    </w:p>
    <w:p w:rsidR="00D76602" w:rsidRPr="0066016B" w:rsidRDefault="00D76602" w:rsidP="00D76602">
      <w:pPr>
        <w:pStyle w:val="bullet1"/>
        <w:numPr>
          <w:ilvl w:val="0"/>
          <w:numId w:val="11"/>
        </w:numPr>
        <w:tabs>
          <w:tab w:val="clear" w:pos="720"/>
          <w:tab w:val="num" w:pos="-900"/>
        </w:tabs>
        <w:ind w:left="450" w:hanging="180"/>
      </w:pPr>
      <w:r w:rsidRPr="0066016B">
        <w:t>Advances policies and published grievance procedures to provide prompt and equitable resolution of student and employee discrimination complaints.</w:t>
      </w:r>
    </w:p>
    <w:p w:rsidR="00D76602" w:rsidRPr="0066016B" w:rsidRDefault="00D76602" w:rsidP="00D76602">
      <w:pPr>
        <w:pStyle w:val="bullet1"/>
        <w:numPr>
          <w:ilvl w:val="0"/>
          <w:numId w:val="11"/>
        </w:numPr>
        <w:tabs>
          <w:tab w:val="clear" w:pos="720"/>
          <w:tab w:val="num" w:pos="-900"/>
        </w:tabs>
        <w:ind w:left="450" w:hanging="180"/>
      </w:pPr>
      <w:r w:rsidRPr="0066016B">
        <w:t>Elects and ensures the training of a team of two or three faculty/staff from the committee to serve as ombudspersons to provide informal, confidential advice to faculty, staff and students regarding the above policies and procedures.</w:t>
      </w:r>
    </w:p>
    <w:p w:rsidR="00D76602" w:rsidRPr="0066016B" w:rsidRDefault="00D76602" w:rsidP="00D76602">
      <w:pPr>
        <w:pStyle w:val="bullet1"/>
        <w:numPr>
          <w:ilvl w:val="0"/>
          <w:numId w:val="11"/>
        </w:numPr>
        <w:tabs>
          <w:tab w:val="clear" w:pos="720"/>
          <w:tab w:val="num" w:pos="-900"/>
        </w:tabs>
        <w:ind w:left="450" w:hanging="180"/>
      </w:pPr>
      <w:r w:rsidRPr="0066016B">
        <w:t>Monitors campus climate overall, working as a catalyst for just resolution, accurate information and continuing education.</w:t>
      </w:r>
    </w:p>
    <w:p w:rsidR="00D76602" w:rsidRPr="0066016B" w:rsidRDefault="00D76602" w:rsidP="00D76602">
      <w:pPr>
        <w:pStyle w:val="bullet1"/>
        <w:numPr>
          <w:ilvl w:val="0"/>
          <w:numId w:val="11"/>
        </w:numPr>
        <w:tabs>
          <w:tab w:val="clear" w:pos="720"/>
          <w:tab w:val="num" w:pos="-900"/>
        </w:tabs>
        <w:ind w:left="450" w:hanging="180"/>
      </w:pPr>
      <w:r w:rsidRPr="0066016B">
        <w:t xml:space="preserve">Advances the establishment of, and oversight for, measurable outcomes and assessment protocols to document the university’s progress </w:t>
      </w:r>
      <w:r w:rsidR="00E51A01" w:rsidRPr="0066016B">
        <w:t xml:space="preserve">toward </w:t>
      </w:r>
      <w:r w:rsidR="00680C6E" w:rsidRPr="0066016B">
        <w:t>achieving excellence and inclusivity through diversity.</w:t>
      </w:r>
    </w:p>
    <w:p w:rsidR="00680C6E" w:rsidRPr="0066016B" w:rsidRDefault="00680C6E" w:rsidP="00D76602">
      <w:pPr>
        <w:pStyle w:val="bullet1"/>
        <w:numPr>
          <w:ilvl w:val="0"/>
          <w:numId w:val="11"/>
        </w:numPr>
        <w:tabs>
          <w:tab w:val="clear" w:pos="720"/>
          <w:tab w:val="num" w:pos="-900"/>
        </w:tabs>
        <w:ind w:left="450" w:hanging="180"/>
      </w:pPr>
      <w:r w:rsidRPr="0066016B">
        <w:t>Makes recommendations to the President, Provost, and appropriate department and unit heads on matters of climate, equity, and inclusion at Dominican.</w:t>
      </w:r>
    </w:p>
    <w:p w:rsidR="00D76602" w:rsidRPr="0066016B" w:rsidRDefault="00D76602" w:rsidP="00D76602">
      <w:pPr>
        <w:rPr>
          <w:rFonts w:ascii="Calibri" w:hAnsi="Calibri"/>
          <w:bCs/>
        </w:rPr>
      </w:pPr>
    </w:p>
    <w:p w:rsidR="00D76602" w:rsidRPr="0066016B" w:rsidRDefault="00D76602" w:rsidP="00D76602">
      <w:pPr>
        <w:rPr>
          <w:rFonts w:ascii="Calibri" w:hAnsi="Calibri"/>
          <w:b/>
        </w:rPr>
      </w:pPr>
      <w:r w:rsidRPr="0066016B">
        <w:rPr>
          <w:rFonts w:ascii="Calibri" w:hAnsi="Calibri"/>
          <w:b/>
        </w:rPr>
        <w:t xml:space="preserve">Membership </w:t>
      </w:r>
      <w:r w:rsidRPr="0066016B">
        <w:rPr>
          <w:rFonts w:ascii="Calibri" w:hAnsi="Calibri"/>
        </w:rPr>
        <w:t>(</w:t>
      </w:r>
      <w:r w:rsidR="00624F27" w:rsidRPr="0066016B">
        <w:rPr>
          <w:rFonts w:ascii="Calibri" w:hAnsi="Calibri"/>
        </w:rPr>
        <w:t>4</w:t>
      </w:r>
      <w:r w:rsidRPr="0066016B">
        <w:rPr>
          <w:rFonts w:ascii="Calibri" w:hAnsi="Calibri"/>
        </w:rPr>
        <w:t xml:space="preserve"> elected, </w:t>
      </w:r>
      <w:r w:rsidR="00624F27" w:rsidRPr="0066016B">
        <w:rPr>
          <w:rFonts w:ascii="Calibri" w:hAnsi="Calibri"/>
          <w:color w:val="FF0000"/>
        </w:rPr>
        <w:t>2</w:t>
      </w:r>
      <w:r w:rsidRPr="0066016B">
        <w:rPr>
          <w:rFonts w:ascii="Calibri" w:hAnsi="Calibri"/>
          <w:color w:val="FF0000"/>
        </w:rPr>
        <w:t xml:space="preserve"> RCAS</w:t>
      </w:r>
      <w:r w:rsidRPr="0066016B">
        <w:rPr>
          <w:rFonts w:ascii="Calibri" w:hAnsi="Calibri"/>
        </w:rPr>
        <w:t xml:space="preserve">, </w:t>
      </w:r>
      <w:r w:rsidR="00624F27" w:rsidRPr="0066016B">
        <w:rPr>
          <w:rFonts w:ascii="Calibri" w:hAnsi="Calibri"/>
          <w:color w:val="0000FF"/>
        </w:rPr>
        <w:t>2</w:t>
      </w:r>
      <w:r w:rsidRPr="0066016B">
        <w:rPr>
          <w:rFonts w:ascii="Calibri" w:hAnsi="Calibri"/>
          <w:color w:val="0000FF"/>
        </w:rPr>
        <w:t xml:space="preserve"> grad</w:t>
      </w:r>
      <w:r w:rsidRPr="0066016B">
        <w:rPr>
          <w:rFonts w:ascii="Calibri" w:hAnsi="Calibri"/>
        </w:rPr>
        <w:t>)</w:t>
      </w:r>
    </w:p>
    <w:p w:rsidR="00D76602" w:rsidRPr="0066016B" w:rsidRDefault="00D76602" w:rsidP="00D76602">
      <w:pPr>
        <w:ind w:left="720"/>
        <w:rPr>
          <w:rFonts w:ascii="Calibri" w:hAnsi="Calibri"/>
          <w:bCs/>
        </w:rPr>
      </w:pPr>
      <w:r w:rsidRPr="0066016B">
        <w:rPr>
          <w:rFonts w:ascii="Calibri" w:hAnsi="Calibri"/>
        </w:rPr>
        <w:t xml:space="preserve">Chair: </w:t>
      </w:r>
      <w:r w:rsidR="00624F27" w:rsidRPr="0066016B">
        <w:rPr>
          <w:rFonts w:ascii="Calibri" w:hAnsi="Calibri"/>
        </w:rPr>
        <w:t>Elected annually from among the members.</w:t>
      </w:r>
    </w:p>
    <w:p w:rsidR="00D76602" w:rsidRPr="0066016B" w:rsidRDefault="00D76602" w:rsidP="00D76602">
      <w:pPr>
        <w:numPr>
          <w:ilvl w:val="0"/>
          <w:numId w:val="13"/>
        </w:numPr>
        <w:tabs>
          <w:tab w:val="num" w:pos="1080"/>
        </w:tabs>
        <w:ind w:left="1080"/>
        <w:rPr>
          <w:rFonts w:ascii="Calibri" w:hAnsi="Calibri"/>
          <w:bCs/>
          <w:color w:val="FF0000"/>
        </w:rPr>
      </w:pPr>
      <w:r w:rsidRPr="0066016B">
        <w:rPr>
          <w:rFonts w:ascii="Calibri" w:hAnsi="Calibri"/>
          <w:color w:val="FF0000"/>
        </w:rPr>
        <w:t>Daniela Andrei (–2015)</w:t>
      </w:r>
    </w:p>
    <w:p w:rsidR="00D76602" w:rsidRPr="0066016B" w:rsidRDefault="00A46F3A" w:rsidP="00D76602">
      <w:pPr>
        <w:numPr>
          <w:ilvl w:val="0"/>
          <w:numId w:val="13"/>
        </w:numPr>
        <w:tabs>
          <w:tab w:val="num" w:pos="1080"/>
        </w:tabs>
        <w:ind w:left="1080"/>
        <w:rPr>
          <w:rFonts w:ascii="Calibri" w:hAnsi="Calibri"/>
          <w:bCs/>
          <w:color w:val="FF0000"/>
        </w:rPr>
      </w:pPr>
      <w:r w:rsidRPr="0066016B">
        <w:rPr>
          <w:rFonts w:ascii="Calibri" w:hAnsi="Calibri"/>
          <w:color w:val="FF0000"/>
        </w:rPr>
        <w:t>Mihaela Blanariu</w:t>
      </w:r>
      <w:r w:rsidR="00D76602" w:rsidRPr="0066016B">
        <w:rPr>
          <w:rFonts w:ascii="Calibri" w:hAnsi="Calibri"/>
          <w:color w:val="FF0000"/>
        </w:rPr>
        <w:t xml:space="preserve"> (–201</w:t>
      </w:r>
      <w:r w:rsidRPr="0066016B">
        <w:rPr>
          <w:rFonts w:ascii="Calibri" w:hAnsi="Calibri"/>
          <w:color w:val="FF0000"/>
        </w:rPr>
        <w:t>7</w:t>
      </w:r>
      <w:r w:rsidR="00D76602" w:rsidRPr="0066016B">
        <w:rPr>
          <w:rFonts w:ascii="Calibri" w:hAnsi="Calibri"/>
          <w:color w:val="FF0000"/>
        </w:rPr>
        <w:t xml:space="preserve">) </w:t>
      </w:r>
    </w:p>
    <w:p w:rsidR="00D76602" w:rsidRPr="0066016B" w:rsidRDefault="00B00994" w:rsidP="00D76602">
      <w:pPr>
        <w:numPr>
          <w:ilvl w:val="0"/>
          <w:numId w:val="13"/>
        </w:numPr>
        <w:tabs>
          <w:tab w:val="num" w:pos="1080"/>
        </w:tabs>
        <w:ind w:left="1080"/>
        <w:rPr>
          <w:rFonts w:ascii="Calibri" w:hAnsi="Calibri"/>
          <w:bCs/>
          <w:color w:val="0000FF"/>
        </w:rPr>
      </w:pPr>
      <w:r w:rsidRPr="0066016B">
        <w:rPr>
          <w:rFonts w:ascii="Calibri" w:hAnsi="Calibri"/>
          <w:bCs/>
          <w:color w:val="0000FF"/>
        </w:rPr>
        <w:t>Penny Silvers</w:t>
      </w:r>
      <w:r w:rsidR="00D76602" w:rsidRPr="0066016B">
        <w:rPr>
          <w:rFonts w:ascii="Calibri" w:hAnsi="Calibri"/>
          <w:bCs/>
          <w:color w:val="0000FF"/>
        </w:rPr>
        <w:t xml:space="preserve"> (–201</w:t>
      </w:r>
      <w:r w:rsidRPr="0066016B">
        <w:rPr>
          <w:rFonts w:ascii="Calibri" w:hAnsi="Calibri"/>
          <w:bCs/>
          <w:color w:val="0000FF"/>
        </w:rPr>
        <w:t>5</w:t>
      </w:r>
      <w:r w:rsidR="00D76602" w:rsidRPr="0066016B">
        <w:rPr>
          <w:rFonts w:ascii="Calibri" w:hAnsi="Calibri"/>
          <w:bCs/>
          <w:color w:val="0000FF"/>
        </w:rPr>
        <w:t>)</w:t>
      </w:r>
    </w:p>
    <w:p w:rsidR="00D76602" w:rsidRPr="0066016B" w:rsidRDefault="00B16EC4" w:rsidP="00D76602">
      <w:pPr>
        <w:numPr>
          <w:ilvl w:val="0"/>
          <w:numId w:val="13"/>
        </w:numPr>
        <w:tabs>
          <w:tab w:val="num" w:pos="1080"/>
        </w:tabs>
        <w:ind w:left="1080"/>
        <w:rPr>
          <w:rFonts w:ascii="Calibri" w:hAnsi="Calibri"/>
          <w:bCs/>
          <w:color w:val="0000FF"/>
          <w:u w:val="single"/>
        </w:rPr>
      </w:pPr>
      <w:r>
        <w:rPr>
          <w:rFonts w:ascii="Calibri" w:hAnsi="Calibri"/>
          <w:color w:val="0000FF"/>
        </w:rPr>
        <w:t>Jacob Lesniewski</w:t>
      </w:r>
      <w:r w:rsidR="00D76602" w:rsidRPr="0066016B">
        <w:rPr>
          <w:rFonts w:ascii="Calibri" w:hAnsi="Calibri"/>
          <w:color w:val="0000FF"/>
        </w:rPr>
        <w:t xml:space="preserve"> (–201</w:t>
      </w:r>
      <w:r w:rsidR="00A46F3A" w:rsidRPr="0066016B">
        <w:rPr>
          <w:rFonts w:ascii="Calibri" w:hAnsi="Calibri"/>
          <w:color w:val="0000FF"/>
        </w:rPr>
        <w:t>7</w:t>
      </w:r>
      <w:r w:rsidR="00D76602" w:rsidRPr="0066016B">
        <w:rPr>
          <w:rFonts w:ascii="Calibri" w:hAnsi="Calibri"/>
          <w:color w:val="0000FF"/>
        </w:rPr>
        <w:t>)</w:t>
      </w:r>
    </w:p>
    <w:p w:rsidR="00D76602" w:rsidRPr="0066016B" w:rsidRDefault="00D76602" w:rsidP="00D76602">
      <w:pPr>
        <w:numPr>
          <w:ilvl w:val="0"/>
          <w:numId w:val="13"/>
        </w:numPr>
        <w:tabs>
          <w:tab w:val="num" w:pos="1080"/>
        </w:tabs>
        <w:ind w:left="1080"/>
        <w:rPr>
          <w:rFonts w:ascii="Calibri" w:hAnsi="Calibri"/>
          <w:bCs/>
        </w:rPr>
      </w:pPr>
      <w:r w:rsidRPr="0066016B">
        <w:rPr>
          <w:rFonts w:ascii="Calibri" w:hAnsi="Calibri"/>
        </w:rPr>
        <w:t>Dean of Students</w:t>
      </w:r>
    </w:p>
    <w:p w:rsidR="00D76602" w:rsidRPr="0066016B" w:rsidRDefault="002B2C7B" w:rsidP="00D76602">
      <w:pPr>
        <w:numPr>
          <w:ilvl w:val="0"/>
          <w:numId w:val="13"/>
        </w:numPr>
        <w:tabs>
          <w:tab w:val="num" w:pos="1080"/>
        </w:tabs>
        <w:ind w:left="1080"/>
        <w:rPr>
          <w:rFonts w:ascii="Calibri" w:hAnsi="Calibri"/>
          <w:bCs/>
        </w:rPr>
      </w:pPr>
      <w:r w:rsidRPr="0066016B">
        <w:rPr>
          <w:rFonts w:ascii="Calibri" w:hAnsi="Calibri"/>
        </w:rPr>
        <w:t>Director of Academic Assessment, Evaluation and Achievement</w:t>
      </w:r>
    </w:p>
    <w:p w:rsidR="00D76602" w:rsidRPr="0066016B" w:rsidRDefault="002B2C7B" w:rsidP="00D76602">
      <w:pPr>
        <w:numPr>
          <w:ilvl w:val="0"/>
          <w:numId w:val="13"/>
        </w:numPr>
        <w:tabs>
          <w:tab w:val="num" w:pos="1080"/>
        </w:tabs>
        <w:ind w:left="1080"/>
        <w:rPr>
          <w:rFonts w:ascii="Calibri" w:hAnsi="Calibri"/>
        </w:rPr>
      </w:pPr>
      <w:r w:rsidRPr="0066016B">
        <w:rPr>
          <w:rFonts w:ascii="Calibri" w:hAnsi="Calibri"/>
        </w:rPr>
        <w:t>Director of Human Resources</w:t>
      </w:r>
    </w:p>
    <w:p w:rsidR="00D76602" w:rsidRPr="0066016B" w:rsidRDefault="002B2C7B" w:rsidP="00D76602">
      <w:pPr>
        <w:numPr>
          <w:ilvl w:val="0"/>
          <w:numId w:val="6"/>
        </w:numPr>
        <w:tabs>
          <w:tab w:val="clear" w:pos="720"/>
          <w:tab w:val="num" w:pos="1080"/>
        </w:tabs>
        <w:ind w:left="1080"/>
        <w:rPr>
          <w:rFonts w:ascii="Calibri" w:hAnsi="Calibri"/>
          <w:bCs/>
        </w:rPr>
      </w:pPr>
      <w:r w:rsidRPr="0066016B">
        <w:rPr>
          <w:rFonts w:ascii="Calibri" w:hAnsi="Calibri"/>
        </w:rPr>
        <w:t>A representative from the Committee on Diversity</w:t>
      </w:r>
    </w:p>
    <w:p w:rsidR="00D76602" w:rsidRPr="0066016B" w:rsidRDefault="002B2C7B" w:rsidP="00D76602">
      <w:pPr>
        <w:numPr>
          <w:ilvl w:val="0"/>
          <w:numId w:val="6"/>
        </w:numPr>
        <w:tabs>
          <w:tab w:val="clear" w:pos="720"/>
          <w:tab w:val="num" w:pos="1080"/>
        </w:tabs>
        <w:ind w:left="1080"/>
        <w:rPr>
          <w:rFonts w:ascii="Calibri" w:hAnsi="Calibri"/>
          <w:bCs/>
        </w:rPr>
      </w:pPr>
      <w:r w:rsidRPr="0066016B">
        <w:rPr>
          <w:rFonts w:ascii="Calibri" w:eastAsia="Symbol" w:hAnsi="Calibri"/>
          <w:bCs/>
          <w:szCs w:val="14"/>
        </w:rPr>
        <w:t>A representative from the Provost’s Cabinet (Associate Provost or Dean)</w:t>
      </w:r>
    </w:p>
    <w:p w:rsidR="002B2C7B" w:rsidRPr="0066016B" w:rsidRDefault="002B2C7B" w:rsidP="00D76602">
      <w:pPr>
        <w:numPr>
          <w:ilvl w:val="0"/>
          <w:numId w:val="6"/>
        </w:numPr>
        <w:tabs>
          <w:tab w:val="clear" w:pos="720"/>
          <w:tab w:val="num" w:pos="1080"/>
        </w:tabs>
        <w:ind w:left="1080"/>
        <w:rPr>
          <w:rFonts w:ascii="Calibri" w:hAnsi="Calibri"/>
          <w:bCs/>
        </w:rPr>
      </w:pPr>
      <w:r w:rsidRPr="0066016B">
        <w:rPr>
          <w:rFonts w:ascii="Calibri" w:eastAsia="Symbol" w:hAnsi="Calibri"/>
          <w:bCs/>
          <w:szCs w:val="14"/>
        </w:rPr>
        <w:t>Assistant Dean for Academic Success and Diversity (RCAS)</w:t>
      </w:r>
    </w:p>
    <w:p w:rsidR="002B2C7B" w:rsidRPr="0066016B" w:rsidRDefault="002B2C7B" w:rsidP="00D76602">
      <w:pPr>
        <w:numPr>
          <w:ilvl w:val="0"/>
          <w:numId w:val="6"/>
        </w:numPr>
        <w:tabs>
          <w:tab w:val="clear" w:pos="720"/>
          <w:tab w:val="num" w:pos="1080"/>
        </w:tabs>
        <w:ind w:left="1080"/>
        <w:rPr>
          <w:rFonts w:ascii="Calibri" w:hAnsi="Calibri"/>
          <w:bCs/>
        </w:rPr>
      </w:pPr>
      <w:r w:rsidRPr="0066016B">
        <w:rPr>
          <w:rFonts w:ascii="Calibri" w:eastAsia="Symbol" w:hAnsi="Calibri"/>
          <w:bCs/>
          <w:szCs w:val="14"/>
        </w:rPr>
        <w:t>Director of University Ministry</w:t>
      </w:r>
    </w:p>
    <w:p w:rsidR="002B2C7B" w:rsidRPr="0066016B" w:rsidRDefault="002B2C7B" w:rsidP="00D76602">
      <w:pPr>
        <w:numPr>
          <w:ilvl w:val="0"/>
          <w:numId w:val="6"/>
        </w:numPr>
        <w:tabs>
          <w:tab w:val="clear" w:pos="720"/>
          <w:tab w:val="num" w:pos="1080"/>
        </w:tabs>
        <w:ind w:left="1080"/>
        <w:rPr>
          <w:rFonts w:ascii="Calibri" w:hAnsi="Calibri"/>
          <w:bCs/>
        </w:rPr>
      </w:pPr>
      <w:r w:rsidRPr="0066016B">
        <w:rPr>
          <w:rFonts w:ascii="Calibri" w:eastAsia="Symbol" w:hAnsi="Calibri"/>
          <w:bCs/>
          <w:szCs w:val="14"/>
        </w:rPr>
        <w:t>A representative from Enrollment Management</w:t>
      </w:r>
    </w:p>
    <w:p w:rsidR="002B2C7B" w:rsidRPr="0066016B" w:rsidRDefault="002B2C7B" w:rsidP="002B2C7B">
      <w:pPr>
        <w:numPr>
          <w:ilvl w:val="0"/>
          <w:numId w:val="6"/>
        </w:numPr>
        <w:tabs>
          <w:tab w:val="clear" w:pos="720"/>
          <w:tab w:val="num" w:pos="1080"/>
        </w:tabs>
        <w:ind w:left="1080"/>
        <w:rPr>
          <w:rFonts w:ascii="Calibri" w:hAnsi="Calibri"/>
          <w:bCs/>
        </w:rPr>
      </w:pPr>
      <w:r w:rsidRPr="0066016B">
        <w:rPr>
          <w:rFonts w:ascii="Calibri" w:hAnsi="Calibri"/>
        </w:rPr>
        <w:t>One undergraduate student</w:t>
      </w:r>
    </w:p>
    <w:p w:rsidR="002B2C7B" w:rsidRPr="0066016B" w:rsidRDefault="002B2C7B" w:rsidP="002B2C7B">
      <w:pPr>
        <w:numPr>
          <w:ilvl w:val="0"/>
          <w:numId w:val="6"/>
        </w:numPr>
        <w:tabs>
          <w:tab w:val="clear" w:pos="720"/>
          <w:tab w:val="num" w:pos="1080"/>
        </w:tabs>
        <w:ind w:left="1080"/>
        <w:rPr>
          <w:rFonts w:ascii="Calibri" w:hAnsi="Calibri"/>
        </w:rPr>
      </w:pPr>
      <w:r w:rsidRPr="0066016B">
        <w:rPr>
          <w:rFonts w:ascii="Calibri" w:hAnsi="Calibri"/>
        </w:rPr>
        <w:t>One graduate student</w:t>
      </w:r>
    </w:p>
    <w:p w:rsidR="00F876AD" w:rsidRPr="0066016B" w:rsidRDefault="00F876AD" w:rsidP="00F876AD">
      <w:pPr>
        <w:rPr>
          <w:rFonts w:ascii="Calibri" w:hAnsi="Calibri"/>
        </w:rPr>
      </w:pPr>
    </w:p>
    <w:p w:rsidR="00D76602" w:rsidRPr="0066016B" w:rsidRDefault="00D76602" w:rsidP="00F876AD">
      <w:pPr>
        <w:rPr>
          <w:rFonts w:ascii="Calibri" w:hAnsi="Calibri"/>
        </w:rPr>
      </w:pPr>
    </w:p>
    <w:p w:rsidR="00F310EB" w:rsidRPr="0066016B" w:rsidRDefault="00F310EB" w:rsidP="00F876AD">
      <w:pPr>
        <w:pStyle w:val="Heading4"/>
        <w:rPr>
          <w:rFonts w:ascii="Calibri" w:hAnsi="Calibri"/>
        </w:rPr>
      </w:pPr>
    </w:p>
    <w:p w:rsidR="00F310EB" w:rsidRPr="0066016B" w:rsidRDefault="00F310EB" w:rsidP="00F876AD">
      <w:pPr>
        <w:pStyle w:val="Heading4"/>
        <w:rPr>
          <w:rFonts w:ascii="Calibri" w:hAnsi="Calibri"/>
        </w:rPr>
      </w:pPr>
    </w:p>
    <w:p w:rsidR="00F310EB" w:rsidRPr="0066016B" w:rsidRDefault="00F310EB" w:rsidP="00F876AD">
      <w:pPr>
        <w:pStyle w:val="Heading4"/>
        <w:rPr>
          <w:rFonts w:ascii="Calibri" w:hAnsi="Calibri"/>
        </w:rPr>
      </w:pPr>
    </w:p>
    <w:p w:rsidR="00F876AD" w:rsidRPr="0066016B" w:rsidRDefault="00F876AD" w:rsidP="00F876AD">
      <w:pPr>
        <w:pStyle w:val="Heading4"/>
        <w:rPr>
          <w:rFonts w:ascii="Calibri" w:hAnsi="Calibri"/>
          <w:b w:val="0"/>
        </w:rPr>
      </w:pPr>
      <w:r w:rsidRPr="0066016B">
        <w:rPr>
          <w:rFonts w:ascii="Calibri" w:hAnsi="Calibri"/>
        </w:rPr>
        <w:t>Committee on Diversity</w:t>
      </w:r>
      <w:r w:rsidRPr="0066016B">
        <w:rPr>
          <w:rFonts w:ascii="Calibri" w:hAnsi="Calibri"/>
          <w:b w:val="0"/>
        </w:rPr>
        <w:t xml:space="preserve"> </w:t>
      </w:r>
      <w:r w:rsidRPr="0066016B">
        <w:rPr>
          <w:rFonts w:ascii="Calibri" w:hAnsi="Calibri"/>
          <w:b w:val="0"/>
          <w:bCs/>
        </w:rPr>
        <w:t>(</w:t>
      </w:r>
      <w:r w:rsidRPr="0066016B">
        <w:rPr>
          <w:rFonts w:ascii="Calibri" w:hAnsi="Calibri"/>
          <w:b w:val="0"/>
          <w:bCs/>
          <w:caps w:val="0"/>
        </w:rPr>
        <w:t>meets monthly</w:t>
      </w:r>
      <w:r w:rsidRPr="0066016B">
        <w:rPr>
          <w:rFonts w:ascii="Calibri" w:hAnsi="Calibri"/>
          <w:b w:val="0"/>
          <w:bCs/>
        </w:rPr>
        <w:t>)</w:t>
      </w:r>
    </w:p>
    <w:p w:rsidR="00F876AD" w:rsidRPr="0066016B" w:rsidRDefault="00F876AD" w:rsidP="00F876AD">
      <w:pPr>
        <w:pStyle w:val="Heading1"/>
        <w:tabs>
          <w:tab w:val="clear" w:pos="0"/>
        </w:tabs>
        <w:rPr>
          <w:rFonts w:ascii="Calibri" w:hAnsi="Calibri"/>
          <w:b/>
          <w:sz w:val="24"/>
          <w:u w:val="none"/>
        </w:rPr>
      </w:pPr>
      <w:r w:rsidRPr="0066016B">
        <w:rPr>
          <w:rFonts w:ascii="Calibri" w:hAnsi="Calibri"/>
          <w:b/>
          <w:sz w:val="24"/>
          <w:u w:val="none"/>
        </w:rPr>
        <w:t>Duties</w:t>
      </w:r>
    </w:p>
    <w:p w:rsidR="00F876AD" w:rsidRPr="0066016B" w:rsidRDefault="00976C5F" w:rsidP="00976C5F">
      <w:pPr>
        <w:pStyle w:val="bullet1"/>
        <w:tabs>
          <w:tab w:val="clear" w:pos="-900"/>
        </w:tabs>
        <w:ind w:left="0" w:firstLine="0"/>
      </w:pPr>
      <w:r w:rsidRPr="0066016B">
        <w:t>Develops and implements relevant aspects of the Dominican University Diversity Plan, particularly those aspects related to teaching, scholarship, and professional development.</w:t>
      </w:r>
    </w:p>
    <w:p w:rsidR="00F876AD" w:rsidRPr="0066016B" w:rsidRDefault="00976C5F" w:rsidP="00976C5F">
      <w:pPr>
        <w:pStyle w:val="bullet2"/>
        <w:tabs>
          <w:tab w:val="clear" w:pos="900"/>
          <w:tab w:val="num" w:pos="450"/>
        </w:tabs>
        <w:ind w:left="450"/>
      </w:pPr>
      <w:r w:rsidRPr="0066016B">
        <w:t>Promotes and supports research, curricula, and pedagogy that identify, analyze, and address manifestations of institutional injustice such as racism, systems of privilege, and imbalances of power.</w:t>
      </w:r>
    </w:p>
    <w:p w:rsidR="00F876AD" w:rsidRPr="0066016B" w:rsidRDefault="00976C5F" w:rsidP="00976C5F">
      <w:pPr>
        <w:pStyle w:val="bullet2"/>
        <w:tabs>
          <w:tab w:val="clear" w:pos="900"/>
          <w:tab w:val="num" w:pos="450"/>
        </w:tabs>
        <w:ind w:left="450"/>
      </w:pPr>
      <w:r w:rsidRPr="0066016B">
        <w:t>Promotes and supports the design, delivery, and assessment of inclusive curricula and pedagogies that respect and encourage multiple ways of knowing and being in the world, and that embody the university’s commitment to excellence through diversity.</w:t>
      </w:r>
    </w:p>
    <w:p w:rsidR="00F876AD" w:rsidRPr="0066016B" w:rsidRDefault="00976C5F" w:rsidP="00976C5F">
      <w:pPr>
        <w:pStyle w:val="bullet2"/>
        <w:tabs>
          <w:tab w:val="clear" w:pos="900"/>
          <w:tab w:val="num" w:pos="450"/>
        </w:tabs>
        <w:ind w:left="450"/>
      </w:pPr>
      <w:r w:rsidRPr="0066016B">
        <w:t>Promotes and supports faculty and student research that deepens our intellectual, spiritual, and ethical understanding of divers</w:t>
      </w:r>
      <w:r w:rsidR="007A31FB" w:rsidRPr="0066016B">
        <w:t>ity, community, the common good</w:t>
      </w:r>
      <w:r w:rsidRPr="0066016B">
        <w:t xml:space="preserve"> and social justice.</w:t>
      </w:r>
    </w:p>
    <w:p w:rsidR="00F876AD" w:rsidRPr="0066016B" w:rsidRDefault="007A31FB" w:rsidP="00F876AD">
      <w:pPr>
        <w:pStyle w:val="bullet1"/>
        <w:numPr>
          <w:ilvl w:val="0"/>
          <w:numId w:val="11"/>
        </w:numPr>
        <w:tabs>
          <w:tab w:val="clear" w:pos="720"/>
          <w:tab w:val="num" w:pos="-900"/>
        </w:tabs>
        <w:ind w:left="450" w:hanging="180"/>
      </w:pPr>
      <w:r w:rsidRPr="0066016B">
        <w:t>Promotes and supports enhancement of the cultural competencies of faculty and students; that is, developing capacities to engage and learn authentically through the multiplicity of human perspectives and differences.</w:t>
      </w:r>
    </w:p>
    <w:p w:rsidR="00F876AD" w:rsidRPr="0066016B" w:rsidRDefault="007A31FB" w:rsidP="00F876AD">
      <w:pPr>
        <w:pStyle w:val="bullet1"/>
        <w:numPr>
          <w:ilvl w:val="0"/>
          <w:numId w:val="11"/>
        </w:numPr>
        <w:tabs>
          <w:tab w:val="clear" w:pos="720"/>
          <w:tab w:val="num" w:pos="-900"/>
        </w:tabs>
        <w:ind w:left="450" w:hanging="180"/>
      </w:pPr>
      <w:r w:rsidRPr="0066016B">
        <w:t>Works with the academic units, the Assessment Committee, and the Program Review Committee to establish measurable outcomes and assessment protocols to document the university’s progress toward our aspirations for excellence and inclusivity through diversity.</w:t>
      </w:r>
    </w:p>
    <w:p w:rsidR="00F876AD" w:rsidRPr="0066016B" w:rsidRDefault="00F876AD" w:rsidP="00F876AD">
      <w:pPr>
        <w:rPr>
          <w:rFonts w:ascii="Calibri" w:hAnsi="Calibri"/>
        </w:rPr>
      </w:pPr>
    </w:p>
    <w:p w:rsidR="00F876AD" w:rsidRPr="0066016B" w:rsidRDefault="00F876AD" w:rsidP="00F876AD">
      <w:pPr>
        <w:rPr>
          <w:rFonts w:ascii="Calibri" w:hAnsi="Calibri"/>
          <w:b/>
          <w:bCs/>
        </w:rPr>
      </w:pPr>
      <w:r w:rsidRPr="0066016B">
        <w:rPr>
          <w:rFonts w:ascii="Calibri" w:hAnsi="Calibri"/>
          <w:b/>
        </w:rPr>
        <w:t>Membership</w:t>
      </w:r>
      <w:r w:rsidRPr="0066016B">
        <w:rPr>
          <w:rFonts w:ascii="Calibri" w:hAnsi="Calibri"/>
          <w:b/>
          <w:bCs/>
        </w:rPr>
        <w:t xml:space="preserve"> </w:t>
      </w:r>
      <w:r w:rsidRPr="0066016B">
        <w:rPr>
          <w:rFonts w:ascii="Calibri" w:hAnsi="Calibri"/>
        </w:rPr>
        <w:t>(8 elected</w:t>
      </w:r>
      <w:r w:rsidR="00984C2F" w:rsidRPr="0066016B">
        <w:rPr>
          <w:rFonts w:ascii="Calibri" w:hAnsi="Calibri"/>
        </w:rPr>
        <w:t>,</w:t>
      </w:r>
      <w:r w:rsidRPr="0066016B">
        <w:rPr>
          <w:rFonts w:ascii="Calibri" w:hAnsi="Calibri"/>
        </w:rPr>
        <w:t xml:space="preserve"> </w:t>
      </w:r>
      <w:r w:rsidR="00984C2F" w:rsidRPr="0066016B">
        <w:rPr>
          <w:rFonts w:ascii="Calibri" w:hAnsi="Calibri"/>
          <w:color w:val="FF0000"/>
        </w:rPr>
        <w:t>4 from RCAS (1 each from the 4 electoral units</w:t>
      </w:r>
      <w:r w:rsidR="006C2CF4" w:rsidRPr="0066016B">
        <w:rPr>
          <w:rFonts w:ascii="Calibri" w:hAnsi="Calibri"/>
          <w:color w:val="FF0000"/>
        </w:rPr>
        <w:t>:</w:t>
      </w:r>
      <w:r w:rsidR="00984C2F" w:rsidRPr="0066016B">
        <w:rPr>
          <w:rFonts w:ascii="Calibri" w:hAnsi="Calibri"/>
          <w:color w:val="FF0000"/>
        </w:rPr>
        <w:t xml:space="preserve"> Humanities, Language and Literature, Natural Sciences, and Social Sciences)</w:t>
      </w:r>
      <w:r w:rsidR="00984C2F" w:rsidRPr="0066016B">
        <w:rPr>
          <w:rFonts w:ascii="Calibri" w:hAnsi="Calibri"/>
          <w:color w:val="0000FF"/>
        </w:rPr>
        <w:t>, 1 from each Grad School</w:t>
      </w:r>
      <w:r w:rsidRPr="0066016B">
        <w:rPr>
          <w:rFonts w:ascii="Calibri" w:hAnsi="Calibri"/>
        </w:rPr>
        <w:t>)</w:t>
      </w:r>
    </w:p>
    <w:p w:rsidR="00F876AD" w:rsidRPr="0066016B" w:rsidRDefault="00F876AD" w:rsidP="00F876AD">
      <w:pPr>
        <w:ind w:left="720"/>
        <w:rPr>
          <w:rFonts w:ascii="Calibri" w:hAnsi="Calibri"/>
          <w:bCs/>
        </w:rPr>
      </w:pPr>
      <w:r w:rsidRPr="0066016B">
        <w:rPr>
          <w:rFonts w:ascii="Calibri" w:hAnsi="Calibri"/>
        </w:rPr>
        <w:t xml:space="preserve">Chair: </w:t>
      </w:r>
      <w:r w:rsidR="00B8445A" w:rsidRPr="0066016B">
        <w:rPr>
          <w:rFonts w:ascii="Calibri" w:hAnsi="Calibri"/>
        </w:rPr>
        <w:t>elected annually from among the committee’s faculty members</w:t>
      </w:r>
    </w:p>
    <w:p w:rsidR="00F876AD" w:rsidRPr="0066016B" w:rsidRDefault="007F3B8B" w:rsidP="00F876AD">
      <w:pPr>
        <w:numPr>
          <w:ilvl w:val="1"/>
          <w:numId w:val="3"/>
        </w:numPr>
        <w:tabs>
          <w:tab w:val="clear" w:pos="720"/>
          <w:tab w:val="num" w:pos="1080"/>
        </w:tabs>
        <w:ind w:left="1080"/>
        <w:rPr>
          <w:rFonts w:ascii="Calibri" w:hAnsi="Calibri"/>
          <w:bCs/>
          <w:color w:val="FF0000"/>
        </w:rPr>
      </w:pPr>
      <w:r w:rsidRPr="0066016B">
        <w:rPr>
          <w:rFonts w:ascii="Calibri" w:hAnsi="Calibri"/>
          <w:color w:val="FF0000"/>
        </w:rPr>
        <w:t>Brent Friesen</w:t>
      </w:r>
      <w:r w:rsidR="0065738A" w:rsidRPr="0066016B">
        <w:rPr>
          <w:rFonts w:ascii="Calibri" w:hAnsi="Calibri"/>
          <w:color w:val="FF0000"/>
        </w:rPr>
        <w:t>, Natural Sciences</w:t>
      </w:r>
      <w:r w:rsidR="009668F3" w:rsidRPr="0066016B">
        <w:rPr>
          <w:rFonts w:ascii="Calibri" w:hAnsi="Calibri"/>
          <w:color w:val="FF0000"/>
        </w:rPr>
        <w:t xml:space="preserve"> (–2015</w:t>
      </w:r>
      <w:r w:rsidR="00F876AD" w:rsidRPr="0066016B">
        <w:rPr>
          <w:rFonts w:ascii="Calibri" w:hAnsi="Calibri"/>
          <w:color w:val="FF0000"/>
        </w:rPr>
        <w:t xml:space="preserve">) </w:t>
      </w:r>
    </w:p>
    <w:p w:rsidR="00F876AD" w:rsidRPr="0066016B" w:rsidRDefault="00167063" w:rsidP="00F876AD">
      <w:pPr>
        <w:numPr>
          <w:ilvl w:val="1"/>
          <w:numId w:val="3"/>
        </w:numPr>
        <w:tabs>
          <w:tab w:val="clear" w:pos="720"/>
          <w:tab w:val="num" w:pos="1080"/>
        </w:tabs>
        <w:ind w:left="1080"/>
        <w:rPr>
          <w:rFonts w:ascii="Calibri" w:hAnsi="Calibri"/>
          <w:bCs/>
          <w:color w:val="0000FF"/>
        </w:rPr>
      </w:pPr>
      <w:r w:rsidRPr="0066016B">
        <w:rPr>
          <w:rFonts w:ascii="Calibri" w:hAnsi="Calibri"/>
          <w:color w:val="0000FF"/>
        </w:rPr>
        <w:t>Allen Studnitzer</w:t>
      </w:r>
      <w:r w:rsidR="0065738A" w:rsidRPr="0066016B">
        <w:rPr>
          <w:rFonts w:ascii="Calibri" w:hAnsi="Calibri"/>
          <w:color w:val="0000FF"/>
        </w:rPr>
        <w:t>, SOE</w:t>
      </w:r>
      <w:r w:rsidR="009668F3" w:rsidRPr="0066016B">
        <w:rPr>
          <w:rFonts w:ascii="Calibri" w:hAnsi="Calibri"/>
          <w:color w:val="0000FF"/>
        </w:rPr>
        <w:t xml:space="preserve"> (–2015</w:t>
      </w:r>
      <w:r w:rsidR="00F876AD" w:rsidRPr="0066016B">
        <w:rPr>
          <w:rFonts w:ascii="Calibri" w:hAnsi="Calibri"/>
          <w:color w:val="0000FF"/>
        </w:rPr>
        <w:t>)</w:t>
      </w:r>
    </w:p>
    <w:p w:rsidR="00F876AD" w:rsidRPr="0066016B" w:rsidRDefault="00B00994" w:rsidP="00F876AD">
      <w:pPr>
        <w:numPr>
          <w:ilvl w:val="1"/>
          <w:numId w:val="3"/>
        </w:numPr>
        <w:tabs>
          <w:tab w:val="clear" w:pos="720"/>
          <w:tab w:val="num" w:pos="1080"/>
        </w:tabs>
        <w:ind w:left="1080"/>
        <w:rPr>
          <w:rFonts w:ascii="Calibri" w:hAnsi="Calibri"/>
          <w:bCs/>
          <w:color w:val="FF0000"/>
        </w:rPr>
      </w:pPr>
      <w:r w:rsidRPr="0066016B">
        <w:rPr>
          <w:rFonts w:ascii="Calibri" w:hAnsi="Calibri"/>
          <w:color w:val="FF0000"/>
        </w:rPr>
        <w:t>McKinley Johnson</w:t>
      </w:r>
      <w:r w:rsidR="0065738A" w:rsidRPr="0066016B">
        <w:rPr>
          <w:rFonts w:ascii="Calibri" w:hAnsi="Calibri"/>
          <w:color w:val="FF0000"/>
        </w:rPr>
        <w:t xml:space="preserve">, </w:t>
      </w:r>
      <w:r w:rsidRPr="0066016B">
        <w:rPr>
          <w:rFonts w:ascii="Calibri" w:hAnsi="Calibri"/>
          <w:color w:val="FF0000"/>
        </w:rPr>
        <w:t>Humanities</w:t>
      </w:r>
      <w:r w:rsidR="00F876AD" w:rsidRPr="0066016B">
        <w:rPr>
          <w:rFonts w:ascii="Calibri" w:hAnsi="Calibri"/>
          <w:color w:val="FF0000"/>
        </w:rPr>
        <w:t xml:space="preserve"> (–201</w:t>
      </w:r>
      <w:r w:rsidRPr="0066016B">
        <w:rPr>
          <w:rFonts w:ascii="Calibri" w:hAnsi="Calibri"/>
          <w:color w:val="FF0000"/>
        </w:rPr>
        <w:t>6</w:t>
      </w:r>
      <w:r w:rsidR="00F876AD" w:rsidRPr="0066016B">
        <w:rPr>
          <w:rFonts w:ascii="Calibri" w:hAnsi="Calibri"/>
          <w:color w:val="FF0000"/>
        </w:rPr>
        <w:t xml:space="preserve">) </w:t>
      </w:r>
      <w:r w:rsidR="00F876AD" w:rsidRPr="0066016B">
        <w:rPr>
          <w:rFonts w:ascii="Calibri" w:hAnsi="Calibri"/>
          <w:bCs/>
          <w:color w:val="FF0000"/>
        </w:rPr>
        <w:tab/>
      </w:r>
    </w:p>
    <w:p w:rsidR="00F876AD" w:rsidRPr="0066016B" w:rsidRDefault="00B00994" w:rsidP="00F876AD">
      <w:pPr>
        <w:numPr>
          <w:ilvl w:val="1"/>
          <w:numId w:val="3"/>
        </w:numPr>
        <w:tabs>
          <w:tab w:val="clear" w:pos="720"/>
          <w:tab w:val="num" w:pos="1080"/>
        </w:tabs>
        <w:ind w:left="1080"/>
        <w:rPr>
          <w:rFonts w:ascii="Calibri" w:hAnsi="Calibri"/>
          <w:bCs/>
          <w:color w:val="0000FF"/>
        </w:rPr>
      </w:pPr>
      <w:r w:rsidRPr="0066016B">
        <w:rPr>
          <w:rFonts w:ascii="Calibri" w:hAnsi="Calibri"/>
          <w:color w:val="0000FF"/>
        </w:rPr>
        <w:t>Julie Bach</w:t>
      </w:r>
      <w:r w:rsidR="006209CB" w:rsidRPr="0066016B">
        <w:rPr>
          <w:rFonts w:ascii="Calibri" w:hAnsi="Calibri"/>
          <w:color w:val="0000FF"/>
        </w:rPr>
        <w:t xml:space="preserve">, </w:t>
      </w:r>
      <w:r w:rsidRPr="0066016B">
        <w:rPr>
          <w:rFonts w:ascii="Calibri" w:hAnsi="Calibri"/>
          <w:color w:val="0000FF"/>
        </w:rPr>
        <w:t>GSSW</w:t>
      </w:r>
      <w:r w:rsidR="00F876AD" w:rsidRPr="0066016B">
        <w:rPr>
          <w:rFonts w:ascii="Calibri" w:hAnsi="Calibri"/>
          <w:color w:val="0000FF"/>
        </w:rPr>
        <w:t xml:space="preserve"> (–201</w:t>
      </w:r>
      <w:r w:rsidR="00096031" w:rsidRPr="0066016B">
        <w:rPr>
          <w:rFonts w:ascii="Calibri" w:hAnsi="Calibri"/>
          <w:color w:val="0000FF"/>
        </w:rPr>
        <w:t>6</w:t>
      </w:r>
      <w:r w:rsidR="00F876AD" w:rsidRPr="0066016B">
        <w:rPr>
          <w:rFonts w:ascii="Calibri" w:hAnsi="Calibri"/>
          <w:color w:val="0000FF"/>
        </w:rPr>
        <w:t xml:space="preserve">) </w:t>
      </w:r>
    </w:p>
    <w:p w:rsidR="00F876AD" w:rsidRPr="0066016B" w:rsidRDefault="00B00994" w:rsidP="00F876AD">
      <w:pPr>
        <w:numPr>
          <w:ilvl w:val="1"/>
          <w:numId w:val="3"/>
        </w:numPr>
        <w:tabs>
          <w:tab w:val="clear" w:pos="720"/>
          <w:tab w:val="num" w:pos="1080"/>
        </w:tabs>
        <w:ind w:left="1080"/>
        <w:rPr>
          <w:rFonts w:ascii="Calibri" w:hAnsi="Calibri"/>
          <w:bCs/>
          <w:color w:val="0000FF"/>
        </w:rPr>
      </w:pPr>
      <w:r w:rsidRPr="0066016B">
        <w:rPr>
          <w:rFonts w:ascii="Calibri" w:hAnsi="Calibri"/>
          <w:color w:val="0000FF"/>
        </w:rPr>
        <w:t>Daria Newfeld</w:t>
      </w:r>
      <w:r w:rsidR="00AF7767" w:rsidRPr="0066016B">
        <w:rPr>
          <w:rFonts w:ascii="Calibri" w:hAnsi="Calibri"/>
          <w:color w:val="0000FF"/>
        </w:rPr>
        <w:t>, BSB</w:t>
      </w:r>
      <w:r w:rsidR="00F876AD" w:rsidRPr="0066016B">
        <w:rPr>
          <w:rFonts w:ascii="Calibri" w:hAnsi="Calibri"/>
          <w:color w:val="0000FF"/>
        </w:rPr>
        <w:t xml:space="preserve"> (–201</w:t>
      </w:r>
      <w:r w:rsidRPr="0066016B">
        <w:rPr>
          <w:rFonts w:ascii="Calibri" w:hAnsi="Calibri"/>
          <w:color w:val="0000FF"/>
        </w:rPr>
        <w:t>6</w:t>
      </w:r>
      <w:r w:rsidR="00F876AD" w:rsidRPr="0066016B">
        <w:rPr>
          <w:rFonts w:ascii="Calibri" w:hAnsi="Calibri"/>
          <w:color w:val="0000FF"/>
        </w:rPr>
        <w:t>)</w:t>
      </w:r>
    </w:p>
    <w:p w:rsidR="00F876AD" w:rsidRPr="0066016B" w:rsidRDefault="004E6ECF" w:rsidP="00F876AD">
      <w:pPr>
        <w:numPr>
          <w:ilvl w:val="1"/>
          <w:numId w:val="3"/>
        </w:numPr>
        <w:tabs>
          <w:tab w:val="clear" w:pos="720"/>
          <w:tab w:val="num" w:pos="1080"/>
        </w:tabs>
        <w:ind w:left="1080"/>
        <w:rPr>
          <w:rFonts w:ascii="Calibri" w:hAnsi="Calibri"/>
          <w:bCs/>
          <w:color w:val="0000FF"/>
        </w:rPr>
      </w:pPr>
      <w:r w:rsidRPr="0066016B">
        <w:rPr>
          <w:rFonts w:ascii="Calibri" w:hAnsi="Calibri"/>
          <w:color w:val="0000FF"/>
        </w:rPr>
        <w:t>Sujin Huggins</w:t>
      </w:r>
      <w:r w:rsidR="00AF7767" w:rsidRPr="0066016B">
        <w:rPr>
          <w:rFonts w:ascii="Calibri" w:hAnsi="Calibri"/>
          <w:color w:val="0000FF"/>
        </w:rPr>
        <w:t>, GSLIS</w:t>
      </w:r>
      <w:r w:rsidR="00F876AD" w:rsidRPr="0066016B">
        <w:rPr>
          <w:rFonts w:ascii="Calibri" w:hAnsi="Calibri"/>
          <w:color w:val="0000FF"/>
        </w:rPr>
        <w:t xml:space="preserve"> (–201</w:t>
      </w:r>
      <w:r w:rsidR="003758C8" w:rsidRPr="0066016B">
        <w:rPr>
          <w:rFonts w:ascii="Calibri" w:hAnsi="Calibri"/>
          <w:color w:val="0000FF"/>
        </w:rPr>
        <w:t>7</w:t>
      </w:r>
      <w:r w:rsidR="00F876AD" w:rsidRPr="0066016B">
        <w:rPr>
          <w:rFonts w:ascii="Calibri" w:hAnsi="Calibri"/>
          <w:color w:val="0000FF"/>
        </w:rPr>
        <w:t>)</w:t>
      </w:r>
    </w:p>
    <w:p w:rsidR="00F876AD" w:rsidRPr="0066016B" w:rsidRDefault="003758C8" w:rsidP="00F876AD">
      <w:pPr>
        <w:numPr>
          <w:ilvl w:val="1"/>
          <w:numId w:val="3"/>
        </w:numPr>
        <w:tabs>
          <w:tab w:val="clear" w:pos="720"/>
          <w:tab w:val="num" w:pos="1080"/>
        </w:tabs>
        <w:ind w:left="1080"/>
        <w:rPr>
          <w:rFonts w:ascii="Calibri" w:hAnsi="Calibri"/>
          <w:bCs/>
          <w:color w:val="FF0000"/>
        </w:rPr>
      </w:pPr>
      <w:r w:rsidRPr="0066016B">
        <w:rPr>
          <w:rFonts w:ascii="Calibri" w:hAnsi="Calibri"/>
          <w:color w:val="FF0000"/>
        </w:rPr>
        <w:t>Tina Taylor-Ritzler</w:t>
      </w:r>
      <w:r w:rsidR="00AF7767" w:rsidRPr="0066016B">
        <w:rPr>
          <w:rFonts w:ascii="Calibri" w:hAnsi="Calibri"/>
          <w:color w:val="FF0000"/>
        </w:rPr>
        <w:t>, Social Sciences</w:t>
      </w:r>
      <w:r w:rsidR="00F876AD" w:rsidRPr="0066016B">
        <w:rPr>
          <w:rFonts w:ascii="Calibri" w:hAnsi="Calibri"/>
          <w:color w:val="FF0000"/>
        </w:rPr>
        <w:t xml:space="preserve"> </w:t>
      </w:r>
      <w:r w:rsidR="00F876AD" w:rsidRPr="0066016B">
        <w:rPr>
          <w:rFonts w:ascii="Calibri" w:hAnsi="Calibri"/>
          <w:bCs/>
          <w:color w:val="FF0000"/>
        </w:rPr>
        <w:t>(–201</w:t>
      </w:r>
      <w:r w:rsidRPr="0066016B">
        <w:rPr>
          <w:rFonts w:ascii="Calibri" w:hAnsi="Calibri"/>
          <w:bCs/>
          <w:color w:val="FF0000"/>
        </w:rPr>
        <w:t>7</w:t>
      </w:r>
      <w:r w:rsidR="00F876AD" w:rsidRPr="0066016B">
        <w:rPr>
          <w:rFonts w:ascii="Calibri" w:hAnsi="Calibri"/>
          <w:bCs/>
          <w:color w:val="FF0000"/>
        </w:rPr>
        <w:t>)</w:t>
      </w:r>
    </w:p>
    <w:p w:rsidR="00F876AD" w:rsidRPr="0066016B" w:rsidRDefault="003758C8" w:rsidP="00F876AD">
      <w:pPr>
        <w:numPr>
          <w:ilvl w:val="1"/>
          <w:numId w:val="4"/>
        </w:numPr>
        <w:tabs>
          <w:tab w:val="clear" w:pos="720"/>
          <w:tab w:val="num" w:pos="1080"/>
        </w:tabs>
        <w:ind w:left="1080"/>
        <w:rPr>
          <w:rFonts w:ascii="Calibri" w:hAnsi="Calibri"/>
          <w:bCs/>
          <w:color w:val="FF0000"/>
        </w:rPr>
      </w:pPr>
      <w:r w:rsidRPr="0066016B">
        <w:rPr>
          <w:rFonts w:ascii="Calibri" w:hAnsi="Calibri"/>
          <w:color w:val="FF0000"/>
        </w:rPr>
        <w:t>Jane Hseu</w:t>
      </w:r>
      <w:r w:rsidR="00AF7767" w:rsidRPr="0066016B">
        <w:rPr>
          <w:rFonts w:ascii="Calibri" w:hAnsi="Calibri"/>
          <w:color w:val="FF0000"/>
        </w:rPr>
        <w:t>, Language and Literature</w:t>
      </w:r>
      <w:r w:rsidR="00F876AD" w:rsidRPr="0066016B">
        <w:rPr>
          <w:rFonts w:ascii="Calibri" w:hAnsi="Calibri"/>
          <w:color w:val="FF0000"/>
        </w:rPr>
        <w:t xml:space="preserve"> (–201</w:t>
      </w:r>
      <w:r w:rsidRPr="0066016B">
        <w:rPr>
          <w:rFonts w:ascii="Calibri" w:hAnsi="Calibri"/>
          <w:color w:val="FF0000"/>
        </w:rPr>
        <w:t>7</w:t>
      </w:r>
      <w:r w:rsidR="00F876AD" w:rsidRPr="0066016B">
        <w:rPr>
          <w:rFonts w:ascii="Calibri" w:hAnsi="Calibri"/>
          <w:color w:val="FF0000"/>
        </w:rPr>
        <w:t xml:space="preserve">) </w:t>
      </w:r>
    </w:p>
    <w:p w:rsidR="00F876AD" w:rsidRPr="0066016B" w:rsidRDefault="00BB7084" w:rsidP="00033908">
      <w:pPr>
        <w:numPr>
          <w:ilvl w:val="1"/>
          <w:numId w:val="4"/>
        </w:numPr>
        <w:tabs>
          <w:tab w:val="clear" w:pos="720"/>
          <w:tab w:val="num" w:pos="1080"/>
        </w:tabs>
        <w:ind w:left="1080"/>
        <w:rPr>
          <w:rFonts w:ascii="Calibri" w:hAnsi="Calibri"/>
          <w:bCs/>
        </w:rPr>
      </w:pPr>
      <w:r w:rsidRPr="0066016B">
        <w:rPr>
          <w:rFonts w:ascii="Calibri" w:hAnsi="Calibri"/>
        </w:rPr>
        <w:t xml:space="preserve">Matt Hlinak, Assistant Provost, Continuing Education and Special Initiatives </w:t>
      </w:r>
    </w:p>
    <w:p w:rsidR="00F876AD" w:rsidRPr="0066016B" w:rsidRDefault="00F876AD" w:rsidP="00F876AD">
      <w:pPr>
        <w:numPr>
          <w:ilvl w:val="1"/>
          <w:numId w:val="4"/>
        </w:numPr>
        <w:tabs>
          <w:tab w:val="clear" w:pos="720"/>
          <w:tab w:val="num" w:pos="1080"/>
        </w:tabs>
        <w:ind w:left="1080"/>
        <w:rPr>
          <w:rFonts w:ascii="Calibri" w:hAnsi="Calibri"/>
          <w:bCs/>
        </w:rPr>
      </w:pPr>
      <w:r w:rsidRPr="0066016B">
        <w:rPr>
          <w:rFonts w:ascii="Calibri" w:hAnsi="Calibri"/>
        </w:rPr>
        <w:t xml:space="preserve">Two undergraduate students </w:t>
      </w:r>
    </w:p>
    <w:p w:rsidR="00F876AD" w:rsidRPr="0066016B" w:rsidRDefault="00B8445A" w:rsidP="00F876AD">
      <w:pPr>
        <w:numPr>
          <w:ilvl w:val="1"/>
          <w:numId w:val="4"/>
        </w:numPr>
        <w:tabs>
          <w:tab w:val="clear" w:pos="720"/>
          <w:tab w:val="num" w:pos="1080"/>
        </w:tabs>
        <w:ind w:left="1080"/>
        <w:rPr>
          <w:rFonts w:ascii="Calibri" w:hAnsi="Calibri"/>
          <w:bCs/>
        </w:rPr>
      </w:pPr>
      <w:r w:rsidRPr="0066016B">
        <w:rPr>
          <w:rFonts w:ascii="Calibri" w:hAnsi="Calibri"/>
        </w:rPr>
        <w:t>Two</w:t>
      </w:r>
      <w:r w:rsidR="00F876AD" w:rsidRPr="0066016B">
        <w:rPr>
          <w:rFonts w:ascii="Calibri" w:hAnsi="Calibri"/>
        </w:rPr>
        <w:t xml:space="preserve"> graduate student</w:t>
      </w:r>
      <w:r w:rsidRPr="0066016B">
        <w:rPr>
          <w:rFonts w:ascii="Calibri" w:hAnsi="Calibri"/>
        </w:rPr>
        <w:t>s</w:t>
      </w:r>
      <w:r w:rsidR="00F876AD" w:rsidRPr="0066016B">
        <w:rPr>
          <w:rFonts w:ascii="Calibri" w:hAnsi="Calibri"/>
        </w:rPr>
        <w:t xml:space="preserve"> </w:t>
      </w:r>
    </w:p>
    <w:p w:rsidR="00F876AD" w:rsidRPr="0066016B" w:rsidRDefault="00033908" w:rsidP="00F876AD">
      <w:pPr>
        <w:numPr>
          <w:ilvl w:val="1"/>
          <w:numId w:val="4"/>
        </w:numPr>
        <w:tabs>
          <w:tab w:val="clear" w:pos="720"/>
          <w:tab w:val="num" w:pos="1080"/>
        </w:tabs>
        <w:ind w:left="1080"/>
        <w:rPr>
          <w:rFonts w:ascii="Calibri" w:hAnsi="Calibri"/>
          <w:bCs/>
        </w:rPr>
      </w:pPr>
      <w:r w:rsidRPr="0066016B">
        <w:rPr>
          <w:rFonts w:ascii="Calibri" w:eastAsia="Cambria" w:hAnsi="Calibri" w:cs="TimesNewRomanPSMT"/>
          <w:color w:val="000000"/>
        </w:rPr>
        <w:t>Jodi Cressman, Director of the CTLE (ex officio)</w:t>
      </w:r>
    </w:p>
    <w:p w:rsidR="00F876AD" w:rsidRPr="0066016B" w:rsidRDefault="00F876AD" w:rsidP="00F876AD">
      <w:pPr>
        <w:pStyle w:val="Heading4"/>
        <w:rPr>
          <w:rFonts w:ascii="Calibri" w:hAnsi="Calibri"/>
        </w:rPr>
      </w:pPr>
    </w:p>
    <w:p w:rsidR="00F876AD" w:rsidRPr="0066016B" w:rsidRDefault="00F876AD" w:rsidP="00F876AD"/>
    <w:p w:rsidR="00F876AD" w:rsidRPr="0066016B" w:rsidRDefault="00F876AD" w:rsidP="00F876AD">
      <w:pPr>
        <w:pStyle w:val="Heading4"/>
        <w:rPr>
          <w:rFonts w:ascii="Calibri" w:hAnsi="Calibri"/>
          <w:b w:val="0"/>
          <w:caps w:val="0"/>
        </w:rPr>
      </w:pPr>
      <w:r w:rsidRPr="0066016B">
        <w:rPr>
          <w:rFonts w:ascii="Calibri" w:hAnsi="Calibri"/>
        </w:rPr>
        <w:t xml:space="preserve">Committee on Faculty Affairs </w:t>
      </w:r>
      <w:r w:rsidRPr="0066016B">
        <w:rPr>
          <w:rFonts w:ascii="Calibri" w:hAnsi="Calibri"/>
          <w:b w:val="0"/>
          <w:caps w:val="0"/>
        </w:rPr>
        <w:t>(meets bi-monthly)</w:t>
      </w:r>
    </w:p>
    <w:p w:rsidR="00F876AD" w:rsidRPr="0066016B" w:rsidRDefault="00F876AD" w:rsidP="00F876AD">
      <w:pPr>
        <w:rPr>
          <w:rFonts w:ascii="Calibri" w:hAnsi="Calibri"/>
          <w:b/>
        </w:rPr>
      </w:pPr>
      <w:r w:rsidRPr="0066016B">
        <w:rPr>
          <w:rFonts w:ascii="Calibri" w:hAnsi="Calibri"/>
          <w:b/>
        </w:rPr>
        <w:t>Duties</w:t>
      </w:r>
    </w:p>
    <w:p w:rsidR="00F876AD" w:rsidRPr="0066016B" w:rsidRDefault="00F876AD" w:rsidP="00F876AD">
      <w:pPr>
        <w:pStyle w:val="bullet1"/>
        <w:numPr>
          <w:ilvl w:val="0"/>
          <w:numId w:val="11"/>
        </w:numPr>
        <w:tabs>
          <w:tab w:val="clear" w:pos="720"/>
          <w:tab w:val="num" w:pos="-900"/>
        </w:tabs>
        <w:ind w:left="450" w:hanging="180"/>
      </w:pPr>
      <w:r w:rsidRPr="0066016B">
        <w:t>Considers matters concerning the welfare of the faculty, particularly in the area of salary and benefits and makes recommendations to the president and academic council.</w:t>
      </w:r>
    </w:p>
    <w:p w:rsidR="00F876AD" w:rsidRPr="0066016B" w:rsidRDefault="00F876AD" w:rsidP="00F876AD">
      <w:pPr>
        <w:pStyle w:val="bullet1"/>
        <w:numPr>
          <w:ilvl w:val="0"/>
          <w:numId w:val="11"/>
        </w:numPr>
        <w:tabs>
          <w:tab w:val="clear" w:pos="720"/>
          <w:tab w:val="num" w:pos="-900"/>
        </w:tabs>
        <w:ind w:left="450" w:hanging="180"/>
      </w:pPr>
      <w:r w:rsidRPr="0066016B">
        <w:t xml:space="preserve">Prior to the last regular meeting of the Academic Council, the Faculty Affairs Committee reviews all changes to the Faculty Handbook for the next academic year.  </w:t>
      </w:r>
    </w:p>
    <w:p w:rsidR="00F876AD" w:rsidRPr="0066016B" w:rsidRDefault="00F876AD" w:rsidP="00F876AD">
      <w:pPr>
        <w:pStyle w:val="bullet1"/>
        <w:numPr>
          <w:ilvl w:val="0"/>
          <w:numId w:val="11"/>
        </w:numPr>
        <w:tabs>
          <w:tab w:val="clear" w:pos="720"/>
          <w:tab w:val="num" w:pos="-900"/>
        </w:tabs>
        <w:ind w:left="450" w:hanging="180"/>
      </w:pPr>
      <w:r w:rsidRPr="0066016B">
        <w:lastRenderedPageBreak/>
        <w:t>The committee selects a member to represent the faculty on the budget committee, and another member to serve as faculty liaison to the board of trustees academic affairs committee.</w:t>
      </w:r>
      <w:r w:rsidRPr="0066016B">
        <w:br/>
      </w:r>
    </w:p>
    <w:p w:rsidR="00F876AD" w:rsidRPr="0066016B" w:rsidRDefault="00F876AD" w:rsidP="00F876AD">
      <w:pPr>
        <w:rPr>
          <w:rFonts w:ascii="Calibri" w:hAnsi="Calibri"/>
          <w:b/>
          <w:bCs/>
        </w:rPr>
      </w:pPr>
      <w:r w:rsidRPr="0066016B">
        <w:rPr>
          <w:rFonts w:ascii="Calibri" w:hAnsi="Calibri"/>
          <w:b/>
        </w:rPr>
        <w:t>Membership</w:t>
      </w:r>
      <w:r w:rsidRPr="0066016B">
        <w:rPr>
          <w:rFonts w:ascii="Calibri" w:hAnsi="Calibri"/>
          <w:b/>
          <w:bCs/>
        </w:rPr>
        <w:t xml:space="preserve"> </w:t>
      </w:r>
      <w:r w:rsidRPr="0066016B">
        <w:rPr>
          <w:rFonts w:ascii="Calibri" w:hAnsi="Calibri"/>
        </w:rPr>
        <w:t xml:space="preserve">(8 elected </w:t>
      </w:r>
      <w:r w:rsidRPr="0066016B">
        <w:rPr>
          <w:rFonts w:ascii="Calibri" w:hAnsi="Calibri"/>
          <w:color w:val="008000"/>
        </w:rPr>
        <w:t>at large</w:t>
      </w:r>
      <w:r w:rsidRPr="0066016B">
        <w:rPr>
          <w:rFonts w:ascii="Calibri" w:hAnsi="Calibri"/>
        </w:rPr>
        <w:t>)</w:t>
      </w:r>
    </w:p>
    <w:p w:rsidR="00F876AD" w:rsidRPr="0066016B" w:rsidRDefault="00F876AD" w:rsidP="009A125A">
      <w:pPr>
        <w:ind w:left="1080"/>
        <w:rPr>
          <w:rFonts w:ascii="Calibri" w:hAnsi="Calibri"/>
          <w:color w:val="008000"/>
        </w:rPr>
      </w:pPr>
      <w:r w:rsidRPr="0066016B">
        <w:rPr>
          <w:rFonts w:ascii="Calibri" w:hAnsi="Calibri"/>
        </w:rPr>
        <w:t xml:space="preserve">Chair:  </w:t>
      </w:r>
      <w:r w:rsidR="009A125A" w:rsidRPr="0066016B">
        <w:rPr>
          <w:rFonts w:ascii="Calibri" w:hAnsi="Calibri"/>
          <w:color w:val="008000"/>
        </w:rPr>
        <w:t>John Jenks (–2015)</w:t>
      </w:r>
    </w:p>
    <w:p w:rsidR="00F876AD" w:rsidRPr="0066016B" w:rsidRDefault="00B52657" w:rsidP="00F876AD">
      <w:pPr>
        <w:numPr>
          <w:ilvl w:val="0"/>
          <w:numId w:val="27"/>
        </w:numPr>
        <w:rPr>
          <w:rFonts w:ascii="Calibri" w:hAnsi="Calibri"/>
          <w:color w:val="008000"/>
        </w:rPr>
      </w:pPr>
      <w:r>
        <w:rPr>
          <w:rFonts w:ascii="Calibri" w:hAnsi="Calibri"/>
          <w:color w:val="008000"/>
        </w:rPr>
        <w:t>Bill Jenkins</w:t>
      </w:r>
      <w:r w:rsidR="009668F3" w:rsidRPr="0066016B">
        <w:rPr>
          <w:rFonts w:ascii="Calibri" w:hAnsi="Calibri"/>
          <w:color w:val="008000"/>
        </w:rPr>
        <w:t xml:space="preserve">  (–2015</w:t>
      </w:r>
      <w:r w:rsidR="00F876AD" w:rsidRPr="0066016B">
        <w:rPr>
          <w:rFonts w:ascii="Calibri" w:hAnsi="Calibri"/>
          <w:color w:val="008000"/>
        </w:rPr>
        <w:t xml:space="preserve">) </w:t>
      </w:r>
    </w:p>
    <w:p w:rsidR="00F876AD" w:rsidRPr="0066016B" w:rsidRDefault="00B00994" w:rsidP="00F876AD">
      <w:pPr>
        <w:numPr>
          <w:ilvl w:val="0"/>
          <w:numId w:val="27"/>
        </w:numPr>
        <w:rPr>
          <w:rFonts w:ascii="Calibri" w:hAnsi="Calibri"/>
          <w:bCs/>
          <w:color w:val="008000"/>
        </w:rPr>
      </w:pPr>
      <w:r w:rsidRPr="0066016B">
        <w:rPr>
          <w:rFonts w:ascii="Calibri" w:hAnsi="Calibri"/>
          <w:color w:val="008000"/>
        </w:rPr>
        <w:t>Wayne Koprowski</w:t>
      </w:r>
      <w:r w:rsidR="00F876AD" w:rsidRPr="0066016B">
        <w:rPr>
          <w:rFonts w:ascii="Calibri" w:hAnsi="Calibri"/>
          <w:color w:val="008000"/>
        </w:rPr>
        <w:t xml:space="preserve"> (–201</w:t>
      </w:r>
      <w:r w:rsidRPr="0066016B">
        <w:rPr>
          <w:rFonts w:ascii="Calibri" w:hAnsi="Calibri"/>
          <w:color w:val="008000"/>
        </w:rPr>
        <w:t>6</w:t>
      </w:r>
      <w:r w:rsidR="00F876AD" w:rsidRPr="0066016B">
        <w:rPr>
          <w:rFonts w:ascii="Calibri" w:hAnsi="Calibri"/>
          <w:color w:val="008000"/>
        </w:rPr>
        <w:t xml:space="preserve">) </w:t>
      </w:r>
    </w:p>
    <w:p w:rsidR="00F876AD" w:rsidRPr="0066016B" w:rsidRDefault="00B00994" w:rsidP="00F876AD">
      <w:pPr>
        <w:numPr>
          <w:ilvl w:val="0"/>
          <w:numId w:val="27"/>
        </w:numPr>
        <w:rPr>
          <w:rFonts w:ascii="Calibri" w:hAnsi="Calibri"/>
          <w:bCs/>
          <w:color w:val="008000"/>
        </w:rPr>
      </w:pPr>
      <w:r w:rsidRPr="0066016B">
        <w:rPr>
          <w:rFonts w:ascii="Calibri" w:hAnsi="Calibri"/>
          <w:color w:val="008000"/>
        </w:rPr>
        <w:t>Khalid Razaki</w:t>
      </w:r>
      <w:r w:rsidR="00F876AD" w:rsidRPr="0066016B">
        <w:rPr>
          <w:rFonts w:ascii="Calibri" w:hAnsi="Calibri"/>
          <w:color w:val="008000"/>
        </w:rPr>
        <w:t xml:space="preserve"> (–201</w:t>
      </w:r>
      <w:r w:rsidRPr="0066016B">
        <w:rPr>
          <w:rFonts w:ascii="Calibri" w:hAnsi="Calibri"/>
          <w:color w:val="008000"/>
        </w:rPr>
        <w:t>6</w:t>
      </w:r>
      <w:r w:rsidR="00F876AD" w:rsidRPr="0066016B">
        <w:rPr>
          <w:rFonts w:ascii="Calibri" w:hAnsi="Calibri"/>
          <w:color w:val="008000"/>
        </w:rPr>
        <w:t>)</w:t>
      </w:r>
    </w:p>
    <w:p w:rsidR="00F876AD" w:rsidRPr="0066016B" w:rsidRDefault="00B00994" w:rsidP="00F876AD">
      <w:pPr>
        <w:numPr>
          <w:ilvl w:val="0"/>
          <w:numId w:val="27"/>
        </w:numPr>
        <w:rPr>
          <w:rFonts w:ascii="Calibri" w:hAnsi="Calibri"/>
          <w:color w:val="008000"/>
        </w:rPr>
      </w:pPr>
      <w:r w:rsidRPr="0066016B">
        <w:rPr>
          <w:rFonts w:ascii="Calibri" w:hAnsi="Calibri"/>
          <w:color w:val="008000"/>
        </w:rPr>
        <w:t>Debra Vinci-Minogue</w:t>
      </w:r>
      <w:r w:rsidR="00F876AD" w:rsidRPr="0066016B">
        <w:rPr>
          <w:rFonts w:ascii="Calibri" w:hAnsi="Calibri"/>
          <w:color w:val="008000"/>
        </w:rPr>
        <w:t xml:space="preserve"> (–201</w:t>
      </w:r>
      <w:r w:rsidRPr="0066016B">
        <w:rPr>
          <w:rFonts w:ascii="Calibri" w:hAnsi="Calibri"/>
          <w:color w:val="008000"/>
        </w:rPr>
        <w:t>6</w:t>
      </w:r>
      <w:r w:rsidR="00F876AD" w:rsidRPr="0066016B">
        <w:rPr>
          <w:rFonts w:ascii="Calibri" w:hAnsi="Calibri"/>
          <w:color w:val="008000"/>
        </w:rPr>
        <w:t>)</w:t>
      </w:r>
    </w:p>
    <w:p w:rsidR="00F876AD" w:rsidRPr="0066016B" w:rsidRDefault="00A50F0C" w:rsidP="00F876AD">
      <w:pPr>
        <w:numPr>
          <w:ilvl w:val="0"/>
          <w:numId w:val="27"/>
        </w:numPr>
        <w:rPr>
          <w:rFonts w:ascii="Calibri" w:hAnsi="Calibri"/>
          <w:color w:val="008000"/>
        </w:rPr>
      </w:pPr>
      <w:r w:rsidRPr="0066016B">
        <w:rPr>
          <w:rFonts w:ascii="Calibri" w:hAnsi="Calibri"/>
          <w:color w:val="008000"/>
        </w:rPr>
        <w:t>Mary Pat Fallon</w:t>
      </w:r>
      <w:r w:rsidR="00DD3BD2" w:rsidRPr="0066016B">
        <w:rPr>
          <w:rFonts w:ascii="Calibri" w:hAnsi="Calibri"/>
          <w:color w:val="008000"/>
        </w:rPr>
        <w:t xml:space="preserve"> </w:t>
      </w:r>
      <w:r w:rsidR="00F876AD" w:rsidRPr="0066016B">
        <w:rPr>
          <w:rFonts w:ascii="Calibri" w:hAnsi="Calibri"/>
          <w:color w:val="008000"/>
        </w:rPr>
        <w:t>(–201</w:t>
      </w:r>
      <w:r w:rsidRPr="0066016B">
        <w:rPr>
          <w:rFonts w:ascii="Calibri" w:hAnsi="Calibri"/>
          <w:color w:val="008000"/>
        </w:rPr>
        <w:t>7</w:t>
      </w:r>
      <w:r w:rsidR="00F876AD" w:rsidRPr="0066016B">
        <w:rPr>
          <w:rFonts w:ascii="Calibri" w:hAnsi="Calibri"/>
          <w:color w:val="008000"/>
        </w:rPr>
        <w:t>)</w:t>
      </w:r>
      <w:r w:rsidR="003F3EAE" w:rsidRPr="0066016B">
        <w:rPr>
          <w:rFonts w:ascii="Calibri" w:hAnsi="Calibri"/>
          <w:color w:val="008000"/>
        </w:rPr>
        <w:t xml:space="preserve"> </w:t>
      </w:r>
    </w:p>
    <w:p w:rsidR="00F876AD" w:rsidRPr="0066016B" w:rsidRDefault="00F876AD" w:rsidP="00F876AD">
      <w:pPr>
        <w:numPr>
          <w:ilvl w:val="0"/>
          <w:numId w:val="27"/>
        </w:numPr>
        <w:rPr>
          <w:rFonts w:ascii="Calibri" w:hAnsi="Calibri"/>
          <w:color w:val="008000"/>
        </w:rPr>
      </w:pPr>
      <w:r w:rsidRPr="0066016B">
        <w:rPr>
          <w:rFonts w:ascii="Calibri" w:hAnsi="Calibri"/>
          <w:color w:val="008000"/>
        </w:rPr>
        <w:t>Janet Helwig (–201</w:t>
      </w:r>
      <w:r w:rsidR="00A50F0C" w:rsidRPr="0066016B">
        <w:rPr>
          <w:rFonts w:ascii="Calibri" w:hAnsi="Calibri"/>
          <w:color w:val="008000"/>
        </w:rPr>
        <w:t>7</w:t>
      </w:r>
      <w:r w:rsidRPr="0066016B">
        <w:rPr>
          <w:rFonts w:ascii="Calibri" w:hAnsi="Calibri"/>
          <w:color w:val="008000"/>
        </w:rPr>
        <w:t>)</w:t>
      </w:r>
    </w:p>
    <w:p w:rsidR="00F876AD" w:rsidRPr="0066016B" w:rsidRDefault="00A50F0C" w:rsidP="00F876AD">
      <w:pPr>
        <w:numPr>
          <w:ilvl w:val="0"/>
          <w:numId w:val="27"/>
        </w:numPr>
        <w:rPr>
          <w:rFonts w:ascii="Calibri" w:hAnsi="Calibri"/>
          <w:color w:val="008000"/>
        </w:rPr>
      </w:pPr>
      <w:r w:rsidRPr="0066016B">
        <w:rPr>
          <w:rFonts w:ascii="Calibri" w:hAnsi="Calibri"/>
          <w:color w:val="008000"/>
        </w:rPr>
        <w:t>Liesl Orenic</w:t>
      </w:r>
      <w:r w:rsidR="00F876AD" w:rsidRPr="0066016B">
        <w:rPr>
          <w:rFonts w:ascii="Calibri" w:hAnsi="Calibri"/>
          <w:color w:val="008000"/>
        </w:rPr>
        <w:t xml:space="preserve"> (–201</w:t>
      </w:r>
      <w:r w:rsidRPr="0066016B">
        <w:rPr>
          <w:rFonts w:ascii="Calibri" w:hAnsi="Calibri"/>
          <w:color w:val="008000"/>
        </w:rPr>
        <w:t>7</w:t>
      </w:r>
      <w:r w:rsidR="00F876AD" w:rsidRPr="0066016B">
        <w:rPr>
          <w:rFonts w:ascii="Calibri" w:hAnsi="Calibri"/>
          <w:color w:val="008000"/>
        </w:rPr>
        <w:t>)</w:t>
      </w:r>
    </w:p>
    <w:p w:rsidR="00F876AD" w:rsidRPr="0066016B" w:rsidRDefault="00F876AD" w:rsidP="00F876AD">
      <w:pPr>
        <w:rPr>
          <w:rFonts w:ascii="Calibri" w:hAnsi="Calibri"/>
          <w:color w:val="339966"/>
        </w:rPr>
      </w:pPr>
    </w:p>
    <w:p w:rsidR="00F876AD" w:rsidRPr="0066016B" w:rsidRDefault="00F876AD" w:rsidP="00F876AD">
      <w:pPr>
        <w:pStyle w:val="Heading4"/>
        <w:rPr>
          <w:rFonts w:ascii="Calibri" w:hAnsi="Calibri"/>
          <w:b w:val="0"/>
          <w:bCs/>
          <w:caps w:val="0"/>
        </w:rPr>
      </w:pPr>
      <w:r w:rsidRPr="0066016B">
        <w:rPr>
          <w:rFonts w:ascii="Calibri" w:hAnsi="Calibri"/>
        </w:rPr>
        <w:t xml:space="preserve">Committee on Faculty Appointments  </w:t>
      </w:r>
      <w:r w:rsidRPr="0066016B">
        <w:rPr>
          <w:rFonts w:ascii="Calibri" w:hAnsi="Calibri"/>
          <w:b w:val="0"/>
          <w:bCs/>
          <w:caps w:val="0"/>
        </w:rPr>
        <w:t>(meets as needed)</w:t>
      </w:r>
    </w:p>
    <w:p w:rsidR="00F876AD" w:rsidRPr="0066016B" w:rsidRDefault="00F876AD" w:rsidP="00F876AD">
      <w:pPr>
        <w:pStyle w:val="Heading1"/>
        <w:rPr>
          <w:rFonts w:ascii="Calibri" w:hAnsi="Calibri"/>
          <w:b/>
          <w:sz w:val="24"/>
          <w:u w:val="none"/>
        </w:rPr>
      </w:pPr>
      <w:r w:rsidRPr="0066016B">
        <w:rPr>
          <w:rFonts w:ascii="Calibri" w:hAnsi="Calibri"/>
          <w:b/>
          <w:sz w:val="24"/>
          <w:u w:val="none"/>
        </w:rPr>
        <w:t>Duties</w:t>
      </w:r>
    </w:p>
    <w:p w:rsidR="00F876AD" w:rsidRPr="0066016B" w:rsidRDefault="00F876AD" w:rsidP="00F876AD">
      <w:pPr>
        <w:pStyle w:val="bullet1"/>
        <w:numPr>
          <w:ilvl w:val="0"/>
          <w:numId w:val="11"/>
        </w:numPr>
        <w:tabs>
          <w:tab w:val="clear" w:pos="720"/>
          <w:tab w:val="num" w:pos="-900"/>
        </w:tabs>
        <w:ind w:left="450" w:hanging="180"/>
      </w:pPr>
      <w:r w:rsidRPr="0066016B">
        <w:t>The committee makes recommendations through the president to the board of trustees on the granting of tenure to individual members of the faculty.</w:t>
      </w:r>
    </w:p>
    <w:p w:rsidR="00F876AD" w:rsidRPr="0066016B" w:rsidRDefault="00F876AD" w:rsidP="00F876AD">
      <w:pPr>
        <w:pStyle w:val="bullet1"/>
        <w:numPr>
          <w:ilvl w:val="0"/>
          <w:numId w:val="11"/>
        </w:numPr>
        <w:tabs>
          <w:tab w:val="clear" w:pos="720"/>
          <w:tab w:val="num" w:pos="-900"/>
        </w:tabs>
        <w:ind w:left="450" w:hanging="180"/>
      </w:pPr>
      <w:r w:rsidRPr="0066016B">
        <w:t>The committee makes recommendations to the president concerning policy relating to faculty employment at Dominican and concerning the retention and promotion of individual members of the faculty.</w:t>
      </w:r>
    </w:p>
    <w:p w:rsidR="00F876AD" w:rsidRPr="0066016B" w:rsidRDefault="00F876AD" w:rsidP="00F876AD">
      <w:pPr>
        <w:pStyle w:val="bullet1"/>
        <w:numPr>
          <w:ilvl w:val="0"/>
          <w:numId w:val="11"/>
        </w:numPr>
        <w:tabs>
          <w:tab w:val="clear" w:pos="720"/>
          <w:tab w:val="num" w:pos="-900"/>
        </w:tabs>
        <w:ind w:left="450" w:hanging="180"/>
      </w:pPr>
      <w:r w:rsidRPr="0066016B">
        <w:t>The committee makes recommendations to the president concerning approval of faculty sabbaticals or leaves of absence and the retirement of members of the full-time faculty.</w:t>
      </w:r>
    </w:p>
    <w:p w:rsidR="00F876AD" w:rsidRPr="0066016B" w:rsidRDefault="00F876AD" w:rsidP="00F876AD">
      <w:pPr>
        <w:pStyle w:val="bullet1"/>
        <w:numPr>
          <w:ilvl w:val="0"/>
          <w:numId w:val="11"/>
        </w:numPr>
        <w:tabs>
          <w:tab w:val="clear" w:pos="720"/>
          <w:tab w:val="num" w:pos="-900"/>
        </w:tabs>
        <w:ind w:left="450" w:hanging="180"/>
      </w:pPr>
      <w:r w:rsidRPr="0066016B">
        <w:t>The committee will bring to the Academic Council proposals concerning general policies relating to faculty employment at Dominican and on retention, promotion, tenure, sabbaticals, and leaves of absence before making final recommendations to the president.</w:t>
      </w:r>
    </w:p>
    <w:p w:rsidR="00F876AD" w:rsidRPr="0066016B" w:rsidRDefault="00F876AD" w:rsidP="00F876AD">
      <w:pPr>
        <w:pStyle w:val="bullet1"/>
        <w:numPr>
          <w:ilvl w:val="0"/>
          <w:numId w:val="11"/>
        </w:numPr>
        <w:tabs>
          <w:tab w:val="clear" w:pos="720"/>
          <w:tab w:val="num" w:pos="-900"/>
        </w:tabs>
        <w:ind w:left="450" w:hanging="180"/>
      </w:pPr>
      <w:r w:rsidRPr="0066016B">
        <w:t>The committee designs and implements procedures to be followed in reaching its recommendations. These procedures are submitted to the academic council for ratification; they are then submitted to the provost for publication in the faculty handbook.</w:t>
      </w:r>
    </w:p>
    <w:p w:rsidR="00F876AD" w:rsidRPr="0066016B" w:rsidRDefault="00F876AD" w:rsidP="00F876AD">
      <w:pPr>
        <w:pStyle w:val="bullet1"/>
        <w:numPr>
          <w:ilvl w:val="0"/>
          <w:numId w:val="11"/>
        </w:numPr>
        <w:tabs>
          <w:tab w:val="clear" w:pos="720"/>
          <w:tab w:val="num" w:pos="-900"/>
        </w:tabs>
        <w:ind w:left="450" w:hanging="180"/>
      </w:pPr>
      <w:r w:rsidRPr="0066016B">
        <w:t>Procedures outlined in Article I.E.2.b. regarding committee minutes do not apply to this committee.</w:t>
      </w:r>
    </w:p>
    <w:p w:rsidR="00F876AD" w:rsidRPr="0066016B" w:rsidRDefault="00F876AD" w:rsidP="00F876AD">
      <w:pPr>
        <w:rPr>
          <w:rFonts w:ascii="Calibri" w:hAnsi="Calibri"/>
          <w:bCs/>
        </w:rPr>
      </w:pPr>
    </w:p>
    <w:p w:rsidR="00F876AD" w:rsidRPr="0066016B" w:rsidRDefault="00F876AD" w:rsidP="00F876AD">
      <w:pPr>
        <w:rPr>
          <w:rFonts w:ascii="Calibri" w:hAnsi="Calibri"/>
          <w:b/>
          <w:bCs/>
        </w:rPr>
      </w:pPr>
      <w:r w:rsidRPr="0066016B">
        <w:rPr>
          <w:rFonts w:ascii="Calibri" w:hAnsi="Calibri"/>
          <w:b/>
        </w:rPr>
        <w:t>Membership</w:t>
      </w:r>
      <w:r w:rsidRPr="0066016B">
        <w:rPr>
          <w:rFonts w:ascii="Calibri" w:hAnsi="Calibri"/>
          <w:b/>
          <w:bCs/>
        </w:rPr>
        <w:t xml:space="preserve"> </w:t>
      </w:r>
      <w:r w:rsidRPr="0066016B">
        <w:rPr>
          <w:rFonts w:ascii="Calibri" w:hAnsi="Calibri"/>
        </w:rPr>
        <w:t xml:space="preserve">(9 elected, </w:t>
      </w:r>
      <w:r w:rsidRPr="0066016B">
        <w:rPr>
          <w:rFonts w:ascii="Calibri" w:hAnsi="Calibri"/>
          <w:color w:val="FF0000"/>
        </w:rPr>
        <w:t>5 RCAS as shown below</w:t>
      </w:r>
      <w:r w:rsidRPr="0066016B">
        <w:rPr>
          <w:rFonts w:ascii="Calibri" w:hAnsi="Calibri"/>
        </w:rPr>
        <w:t xml:space="preserve">, </w:t>
      </w:r>
      <w:r w:rsidRPr="0066016B">
        <w:rPr>
          <w:rFonts w:ascii="Calibri" w:hAnsi="Calibri"/>
          <w:color w:val="0000FF"/>
        </w:rPr>
        <w:t>1 from each graduate school</w:t>
      </w:r>
      <w:r w:rsidRPr="0066016B">
        <w:rPr>
          <w:rFonts w:ascii="Calibri" w:hAnsi="Calibri"/>
        </w:rPr>
        <w:t>; all tenured)</w:t>
      </w:r>
    </w:p>
    <w:p w:rsidR="00F876AD" w:rsidRPr="0066016B" w:rsidRDefault="00F876AD" w:rsidP="00F876AD">
      <w:pPr>
        <w:ind w:left="720"/>
        <w:rPr>
          <w:rFonts w:ascii="Calibri" w:hAnsi="Calibri"/>
          <w:bCs/>
        </w:rPr>
      </w:pPr>
      <w:r w:rsidRPr="0066016B">
        <w:rPr>
          <w:rFonts w:ascii="Calibri" w:hAnsi="Calibri"/>
        </w:rPr>
        <w:t>Chair: Cheryl Johnson-Odim, Provost</w:t>
      </w:r>
    </w:p>
    <w:p w:rsidR="00F876AD" w:rsidRPr="0066016B" w:rsidRDefault="00F876AD" w:rsidP="00F876AD">
      <w:pPr>
        <w:numPr>
          <w:ilvl w:val="0"/>
          <w:numId w:val="8"/>
        </w:numPr>
        <w:tabs>
          <w:tab w:val="clear" w:pos="720"/>
          <w:tab w:val="num" w:pos="1080"/>
        </w:tabs>
        <w:ind w:left="1080"/>
        <w:rPr>
          <w:rFonts w:ascii="Calibri" w:eastAsia="Symbol" w:hAnsi="Calibri"/>
          <w:color w:val="FF0000"/>
          <w:szCs w:val="14"/>
        </w:rPr>
      </w:pPr>
      <w:r w:rsidRPr="0066016B">
        <w:rPr>
          <w:rFonts w:ascii="Calibri" w:eastAsia="Symbol" w:hAnsi="Calibri"/>
          <w:color w:val="FF0000"/>
          <w:szCs w:val="14"/>
        </w:rPr>
        <w:t xml:space="preserve">Humanities: </w:t>
      </w:r>
      <w:r w:rsidR="00300853" w:rsidRPr="0066016B">
        <w:rPr>
          <w:rFonts w:ascii="Calibri" w:eastAsia="Symbol" w:hAnsi="Calibri"/>
          <w:color w:val="FF0000"/>
          <w:szCs w:val="14"/>
        </w:rPr>
        <w:t>Javier Carmona</w:t>
      </w:r>
      <w:r w:rsidR="009668F3" w:rsidRPr="0066016B">
        <w:rPr>
          <w:rFonts w:ascii="Calibri" w:eastAsia="Symbol" w:hAnsi="Calibri"/>
          <w:color w:val="FF0000"/>
          <w:szCs w:val="14"/>
        </w:rPr>
        <w:t xml:space="preserve"> (–2015</w:t>
      </w:r>
      <w:r w:rsidRPr="0066016B">
        <w:rPr>
          <w:rFonts w:ascii="Calibri" w:eastAsia="Symbol" w:hAnsi="Calibri"/>
          <w:color w:val="FF0000"/>
          <w:szCs w:val="14"/>
        </w:rPr>
        <w:t>)</w:t>
      </w:r>
    </w:p>
    <w:p w:rsidR="00F876AD" w:rsidRPr="0066016B" w:rsidRDefault="00F876AD" w:rsidP="00F876AD">
      <w:pPr>
        <w:numPr>
          <w:ilvl w:val="0"/>
          <w:numId w:val="8"/>
        </w:numPr>
        <w:tabs>
          <w:tab w:val="clear" w:pos="720"/>
          <w:tab w:val="num" w:pos="1080"/>
        </w:tabs>
        <w:ind w:left="1080"/>
        <w:rPr>
          <w:rFonts w:ascii="Calibri" w:eastAsia="Symbol" w:hAnsi="Calibri"/>
          <w:color w:val="FF0000"/>
          <w:szCs w:val="14"/>
        </w:rPr>
      </w:pPr>
      <w:r w:rsidRPr="0066016B">
        <w:rPr>
          <w:rFonts w:ascii="Calibri" w:eastAsia="Symbol" w:hAnsi="Calibri"/>
          <w:color w:val="FF0000"/>
          <w:szCs w:val="14"/>
        </w:rPr>
        <w:t xml:space="preserve">Natural Sciences: </w:t>
      </w:r>
      <w:r w:rsidR="00300853" w:rsidRPr="0066016B">
        <w:rPr>
          <w:rFonts w:ascii="Calibri" w:eastAsia="Symbol" w:hAnsi="Calibri"/>
          <w:color w:val="FF0000"/>
          <w:szCs w:val="14"/>
        </w:rPr>
        <w:t>Gerald Gulley</w:t>
      </w:r>
      <w:r w:rsidR="009668F3" w:rsidRPr="0066016B">
        <w:rPr>
          <w:rFonts w:ascii="Calibri" w:eastAsia="Symbol" w:hAnsi="Calibri"/>
          <w:color w:val="FF0000"/>
          <w:szCs w:val="14"/>
        </w:rPr>
        <w:t xml:space="preserve"> (–2015</w:t>
      </w:r>
      <w:r w:rsidRPr="0066016B">
        <w:rPr>
          <w:rFonts w:ascii="Calibri" w:eastAsia="Symbol" w:hAnsi="Calibri"/>
          <w:color w:val="FF0000"/>
          <w:szCs w:val="14"/>
        </w:rPr>
        <w:t>)</w:t>
      </w:r>
    </w:p>
    <w:p w:rsidR="00F876AD" w:rsidRPr="0066016B" w:rsidRDefault="00F876AD" w:rsidP="00676760">
      <w:pPr>
        <w:numPr>
          <w:ilvl w:val="0"/>
          <w:numId w:val="8"/>
        </w:numPr>
        <w:tabs>
          <w:tab w:val="clear" w:pos="720"/>
          <w:tab w:val="num" w:pos="1080"/>
        </w:tabs>
        <w:ind w:left="1080"/>
        <w:rPr>
          <w:rFonts w:ascii="Calibri" w:eastAsia="Symbol" w:hAnsi="Calibri"/>
          <w:color w:val="FF0000"/>
          <w:szCs w:val="14"/>
        </w:rPr>
      </w:pPr>
      <w:r w:rsidRPr="0066016B">
        <w:rPr>
          <w:rFonts w:ascii="Calibri" w:eastAsia="Symbol" w:hAnsi="Calibri"/>
          <w:color w:val="FF0000"/>
          <w:szCs w:val="14"/>
        </w:rPr>
        <w:t xml:space="preserve">Language &amp; Literature: </w:t>
      </w:r>
      <w:r w:rsidR="00676760" w:rsidRPr="0066016B">
        <w:rPr>
          <w:rFonts w:ascii="Calibri" w:hAnsi="Calibri"/>
          <w:color w:val="FF0000"/>
        </w:rPr>
        <w:t>Sr. Marci Hermesdorf</w:t>
      </w:r>
      <w:r w:rsidRPr="0066016B">
        <w:rPr>
          <w:rFonts w:ascii="Calibri" w:hAnsi="Calibri"/>
          <w:color w:val="FF0000"/>
        </w:rPr>
        <w:t xml:space="preserve"> </w:t>
      </w:r>
      <w:r w:rsidRPr="0066016B">
        <w:rPr>
          <w:rFonts w:ascii="Calibri" w:eastAsia="Symbol" w:hAnsi="Calibri"/>
          <w:color w:val="FF0000"/>
          <w:szCs w:val="14"/>
        </w:rPr>
        <w:t>(–201</w:t>
      </w:r>
      <w:r w:rsidR="00B37BE9" w:rsidRPr="0066016B">
        <w:rPr>
          <w:rFonts w:ascii="Calibri" w:eastAsia="Symbol" w:hAnsi="Calibri"/>
          <w:color w:val="FF0000"/>
          <w:szCs w:val="14"/>
        </w:rPr>
        <w:t>6</w:t>
      </w:r>
      <w:r w:rsidRPr="0066016B">
        <w:rPr>
          <w:rFonts w:ascii="Calibri" w:eastAsia="Symbol" w:hAnsi="Calibri"/>
          <w:color w:val="FF0000"/>
          <w:szCs w:val="14"/>
        </w:rPr>
        <w:t>)</w:t>
      </w:r>
    </w:p>
    <w:p w:rsidR="00F876AD" w:rsidRPr="0066016B" w:rsidRDefault="00F876AD" w:rsidP="00F876AD">
      <w:pPr>
        <w:numPr>
          <w:ilvl w:val="0"/>
          <w:numId w:val="8"/>
        </w:numPr>
        <w:tabs>
          <w:tab w:val="clear" w:pos="720"/>
          <w:tab w:val="num" w:pos="1080"/>
        </w:tabs>
        <w:ind w:left="1080"/>
        <w:rPr>
          <w:rFonts w:ascii="Calibri" w:eastAsia="Symbol" w:hAnsi="Calibri"/>
          <w:color w:val="FF0000"/>
          <w:szCs w:val="14"/>
        </w:rPr>
      </w:pPr>
      <w:r w:rsidRPr="0066016B">
        <w:rPr>
          <w:rFonts w:ascii="Calibri" w:eastAsia="Symbol" w:hAnsi="Calibri"/>
          <w:color w:val="FF0000"/>
          <w:szCs w:val="14"/>
        </w:rPr>
        <w:t xml:space="preserve">RCAS at-large: </w:t>
      </w:r>
      <w:r w:rsidR="00B37BE9" w:rsidRPr="0066016B">
        <w:rPr>
          <w:rFonts w:ascii="Calibri" w:hAnsi="Calibri"/>
          <w:color w:val="FF0000"/>
        </w:rPr>
        <w:t>Caroline Seitmann</w:t>
      </w:r>
      <w:r w:rsidRPr="0066016B">
        <w:rPr>
          <w:rFonts w:ascii="Calibri" w:hAnsi="Calibri"/>
          <w:color w:val="FF0000"/>
        </w:rPr>
        <w:t xml:space="preserve"> </w:t>
      </w:r>
      <w:r w:rsidRPr="0066016B">
        <w:rPr>
          <w:rFonts w:ascii="Calibri" w:eastAsia="Symbol" w:hAnsi="Calibri"/>
          <w:color w:val="FF0000"/>
          <w:szCs w:val="14"/>
        </w:rPr>
        <w:t>(–201</w:t>
      </w:r>
      <w:r w:rsidR="00B37BE9" w:rsidRPr="0066016B">
        <w:rPr>
          <w:rFonts w:ascii="Calibri" w:eastAsia="Symbol" w:hAnsi="Calibri"/>
          <w:color w:val="FF0000"/>
          <w:szCs w:val="14"/>
        </w:rPr>
        <w:t>6</w:t>
      </w:r>
      <w:r w:rsidRPr="0066016B">
        <w:rPr>
          <w:rFonts w:ascii="Calibri" w:eastAsia="Symbol" w:hAnsi="Calibri"/>
          <w:color w:val="FF0000"/>
          <w:szCs w:val="14"/>
        </w:rPr>
        <w:t>)</w:t>
      </w:r>
    </w:p>
    <w:p w:rsidR="00F876AD" w:rsidRPr="0066016B" w:rsidRDefault="00F876AD" w:rsidP="00F876AD">
      <w:pPr>
        <w:numPr>
          <w:ilvl w:val="0"/>
          <w:numId w:val="8"/>
        </w:numPr>
        <w:tabs>
          <w:tab w:val="clear" w:pos="720"/>
          <w:tab w:val="num" w:pos="1080"/>
        </w:tabs>
        <w:ind w:left="1080"/>
        <w:rPr>
          <w:rFonts w:ascii="Calibri" w:eastAsia="Symbol" w:hAnsi="Calibri"/>
          <w:color w:val="FF0000"/>
          <w:szCs w:val="14"/>
        </w:rPr>
      </w:pPr>
      <w:r w:rsidRPr="0066016B">
        <w:rPr>
          <w:rFonts w:ascii="Calibri" w:eastAsia="Symbol" w:hAnsi="Calibri"/>
          <w:color w:val="FF0000"/>
          <w:szCs w:val="14"/>
        </w:rPr>
        <w:t xml:space="preserve">Social Sciences: </w:t>
      </w:r>
      <w:r w:rsidR="00473671" w:rsidRPr="0066016B">
        <w:rPr>
          <w:rFonts w:ascii="Calibri" w:hAnsi="Calibri"/>
          <w:color w:val="FF0000"/>
        </w:rPr>
        <w:t>TBD</w:t>
      </w:r>
      <w:r w:rsidRPr="0066016B">
        <w:rPr>
          <w:rFonts w:ascii="Calibri" w:hAnsi="Calibri"/>
          <w:color w:val="FF0000"/>
        </w:rPr>
        <w:t xml:space="preserve"> </w:t>
      </w:r>
      <w:r w:rsidRPr="0066016B">
        <w:rPr>
          <w:rFonts w:ascii="Calibri" w:eastAsia="Symbol" w:hAnsi="Calibri"/>
          <w:color w:val="FF0000"/>
          <w:szCs w:val="14"/>
        </w:rPr>
        <w:t>(–201</w:t>
      </w:r>
      <w:r w:rsidR="00473671" w:rsidRPr="0066016B">
        <w:rPr>
          <w:rFonts w:ascii="Calibri" w:eastAsia="Symbol" w:hAnsi="Calibri"/>
          <w:color w:val="FF0000"/>
          <w:szCs w:val="14"/>
        </w:rPr>
        <w:t>7</w:t>
      </w:r>
      <w:r w:rsidRPr="0066016B">
        <w:rPr>
          <w:rFonts w:ascii="Calibri" w:eastAsia="Symbol" w:hAnsi="Calibri"/>
          <w:color w:val="FF0000"/>
          <w:szCs w:val="14"/>
        </w:rPr>
        <w:t xml:space="preserve">) </w:t>
      </w:r>
    </w:p>
    <w:p w:rsidR="00F876AD" w:rsidRPr="0066016B" w:rsidRDefault="00300853" w:rsidP="00F876AD">
      <w:pPr>
        <w:numPr>
          <w:ilvl w:val="0"/>
          <w:numId w:val="8"/>
        </w:numPr>
        <w:tabs>
          <w:tab w:val="clear" w:pos="720"/>
          <w:tab w:val="num" w:pos="1080"/>
        </w:tabs>
        <w:ind w:left="1080"/>
        <w:rPr>
          <w:rFonts w:ascii="Calibri" w:hAnsi="Calibri"/>
          <w:color w:val="0000FF"/>
        </w:rPr>
      </w:pPr>
      <w:r w:rsidRPr="0066016B">
        <w:rPr>
          <w:rFonts w:ascii="Calibri" w:hAnsi="Calibri"/>
          <w:color w:val="0000FF"/>
        </w:rPr>
        <w:t>Peter Alonzi</w:t>
      </w:r>
      <w:r w:rsidR="009668F3" w:rsidRPr="0066016B">
        <w:rPr>
          <w:rFonts w:ascii="Calibri" w:hAnsi="Calibri"/>
          <w:color w:val="0000FF"/>
        </w:rPr>
        <w:t>, GSB (–2015</w:t>
      </w:r>
      <w:r w:rsidR="00F876AD" w:rsidRPr="0066016B">
        <w:rPr>
          <w:rFonts w:ascii="Calibri" w:hAnsi="Calibri"/>
          <w:color w:val="0000FF"/>
        </w:rPr>
        <w:t>)</w:t>
      </w:r>
    </w:p>
    <w:p w:rsidR="00F876AD" w:rsidRPr="0066016B" w:rsidRDefault="00892A12" w:rsidP="00F876AD">
      <w:pPr>
        <w:numPr>
          <w:ilvl w:val="0"/>
          <w:numId w:val="8"/>
        </w:numPr>
        <w:tabs>
          <w:tab w:val="clear" w:pos="720"/>
          <w:tab w:val="num" w:pos="1080"/>
        </w:tabs>
        <w:ind w:left="1080"/>
        <w:rPr>
          <w:rFonts w:ascii="Calibri" w:hAnsi="Calibri"/>
          <w:color w:val="0000FF"/>
        </w:rPr>
      </w:pPr>
      <w:r w:rsidRPr="0066016B">
        <w:rPr>
          <w:rFonts w:ascii="Calibri" w:eastAsia="Symbol" w:hAnsi="Calibri"/>
          <w:color w:val="0000FF"/>
          <w:szCs w:val="14"/>
        </w:rPr>
        <w:t>Samina Hadi-Tassbum</w:t>
      </w:r>
      <w:r w:rsidR="009668F3" w:rsidRPr="0066016B">
        <w:rPr>
          <w:rFonts w:ascii="Calibri" w:hAnsi="Calibri"/>
          <w:color w:val="0000FF"/>
        </w:rPr>
        <w:t>, SOE (–2015</w:t>
      </w:r>
      <w:r w:rsidR="00F876AD" w:rsidRPr="0066016B">
        <w:rPr>
          <w:rFonts w:ascii="Calibri" w:hAnsi="Calibri"/>
          <w:color w:val="0000FF"/>
        </w:rPr>
        <w:t>)</w:t>
      </w:r>
    </w:p>
    <w:p w:rsidR="00F876AD" w:rsidRPr="0066016B" w:rsidRDefault="00F876AD" w:rsidP="00F876AD">
      <w:pPr>
        <w:numPr>
          <w:ilvl w:val="0"/>
          <w:numId w:val="8"/>
        </w:numPr>
        <w:tabs>
          <w:tab w:val="clear" w:pos="720"/>
          <w:tab w:val="num" w:pos="1080"/>
        </w:tabs>
        <w:ind w:left="1080"/>
        <w:rPr>
          <w:rFonts w:ascii="Calibri" w:hAnsi="Calibri"/>
          <w:color w:val="0000FF"/>
        </w:rPr>
      </w:pPr>
      <w:r w:rsidRPr="0066016B">
        <w:rPr>
          <w:rFonts w:ascii="Calibri" w:hAnsi="Calibri"/>
          <w:color w:val="0000FF"/>
        </w:rPr>
        <w:t xml:space="preserve">GSLIS, </w:t>
      </w:r>
      <w:r w:rsidR="00473671" w:rsidRPr="0066016B">
        <w:rPr>
          <w:rFonts w:ascii="Calibri" w:hAnsi="Calibri"/>
          <w:color w:val="0000FF"/>
        </w:rPr>
        <w:t>Janice Del Negro</w:t>
      </w:r>
      <w:r w:rsidRPr="0066016B">
        <w:rPr>
          <w:rFonts w:ascii="Calibri" w:hAnsi="Calibri"/>
          <w:color w:val="0000FF"/>
        </w:rPr>
        <w:t xml:space="preserve"> (–201</w:t>
      </w:r>
      <w:r w:rsidR="00473671" w:rsidRPr="0066016B">
        <w:rPr>
          <w:rFonts w:ascii="Calibri" w:hAnsi="Calibri"/>
          <w:color w:val="0000FF"/>
        </w:rPr>
        <w:t>7</w:t>
      </w:r>
      <w:r w:rsidRPr="0066016B">
        <w:rPr>
          <w:rFonts w:ascii="Calibri" w:hAnsi="Calibri"/>
          <w:color w:val="0000FF"/>
        </w:rPr>
        <w:t>)</w:t>
      </w:r>
    </w:p>
    <w:p w:rsidR="00F876AD" w:rsidRPr="0066016B" w:rsidRDefault="00DB47D4" w:rsidP="00F876AD">
      <w:pPr>
        <w:numPr>
          <w:ilvl w:val="0"/>
          <w:numId w:val="8"/>
        </w:numPr>
        <w:tabs>
          <w:tab w:val="clear" w:pos="720"/>
          <w:tab w:val="num" w:pos="1080"/>
        </w:tabs>
        <w:ind w:left="1080"/>
        <w:rPr>
          <w:rFonts w:ascii="Calibri" w:hAnsi="Calibri"/>
          <w:color w:val="0000FF"/>
        </w:rPr>
      </w:pPr>
      <w:r w:rsidRPr="0066016B">
        <w:rPr>
          <w:rFonts w:ascii="Calibri" w:hAnsi="Calibri"/>
          <w:color w:val="0000FF"/>
        </w:rPr>
        <w:t>Adrian Kok, GSSW</w:t>
      </w:r>
      <w:r w:rsidR="009668F3" w:rsidRPr="0066016B">
        <w:rPr>
          <w:rFonts w:ascii="Calibri" w:hAnsi="Calibri"/>
          <w:color w:val="0000FF"/>
        </w:rPr>
        <w:t xml:space="preserve"> (–2015)</w:t>
      </w:r>
    </w:p>
    <w:p w:rsidR="00F876AD" w:rsidRPr="0066016B" w:rsidRDefault="00F876AD" w:rsidP="00F876AD">
      <w:pPr>
        <w:ind w:left="720" w:firstLine="60"/>
        <w:rPr>
          <w:rFonts w:ascii="Calibri" w:hAnsi="Calibri"/>
          <w:bCs/>
          <w:u w:val="single"/>
        </w:rPr>
      </w:pPr>
    </w:p>
    <w:p w:rsidR="00473671" w:rsidRPr="0066016B" w:rsidRDefault="00473671" w:rsidP="00F876AD">
      <w:pPr>
        <w:pStyle w:val="Heading4"/>
        <w:rPr>
          <w:rFonts w:ascii="Calibri" w:hAnsi="Calibri"/>
        </w:rPr>
      </w:pPr>
    </w:p>
    <w:p w:rsidR="00F876AD" w:rsidRPr="0066016B" w:rsidRDefault="00F876AD" w:rsidP="00F876AD">
      <w:pPr>
        <w:pStyle w:val="Heading4"/>
        <w:rPr>
          <w:rFonts w:ascii="Calibri" w:hAnsi="Calibri"/>
          <w:caps w:val="0"/>
        </w:rPr>
      </w:pPr>
      <w:r w:rsidRPr="0066016B">
        <w:rPr>
          <w:rFonts w:ascii="Calibri" w:hAnsi="Calibri"/>
        </w:rPr>
        <w:t xml:space="preserve">Committee on Faculty Development </w:t>
      </w:r>
      <w:r w:rsidRPr="0066016B">
        <w:rPr>
          <w:rFonts w:ascii="Calibri" w:hAnsi="Calibri"/>
          <w:b w:val="0"/>
          <w:caps w:val="0"/>
        </w:rPr>
        <w:t>(meets every other week)</w:t>
      </w:r>
    </w:p>
    <w:p w:rsidR="00F876AD" w:rsidRPr="0066016B" w:rsidRDefault="00F876AD" w:rsidP="00F876AD">
      <w:pPr>
        <w:tabs>
          <w:tab w:val="left" w:pos="3960"/>
        </w:tabs>
        <w:suppressAutoHyphens/>
        <w:spacing w:line="240" w:lineRule="atLeast"/>
        <w:rPr>
          <w:rFonts w:ascii="Calibri" w:hAnsi="Calibri"/>
          <w:u w:val="single"/>
        </w:rPr>
      </w:pPr>
      <w:r w:rsidRPr="0066016B">
        <w:rPr>
          <w:rFonts w:ascii="Calibri" w:hAnsi="Calibri"/>
          <w:b/>
        </w:rPr>
        <w:lastRenderedPageBreak/>
        <w:t xml:space="preserve">Duties: </w:t>
      </w:r>
      <w:r w:rsidRPr="0066016B">
        <w:rPr>
          <w:rFonts w:ascii="Calibri" w:hAnsi="Calibri"/>
        </w:rPr>
        <w:t>The Committee on Faculty Development shares responsibility for supporting all faculty members as scholars/artists and teachers committed to professional excellence and achievement.</w:t>
      </w:r>
    </w:p>
    <w:p w:rsidR="00F876AD" w:rsidRPr="0066016B" w:rsidRDefault="00F876AD" w:rsidP="00F876AD">
      <w:pPr>
        <w:tabs>
          <w:tab w:val="left" w:pos="0"/>
          <w:tab w:val="num" w:pos="720"/>
          <w:tab w:val="left" w:pos="4500"/>
          <w:tab w:val="left" w:pos="4860"/>
        </w:tabs>
        <w:suppressAutoHyphens/>
        <w:spacing w:line="240" w:lineRule="atLeast"/>
        <w:ind w:left="720" w:hanging="360"/>
        <w:rPr>
          <w:rFonts w:ascii="Calibri" w:hAnsi="Calibri"/>
        </w:rPr>
      </w:pPr>
    </w:p>
    <w:p w:rsidR="00F876AD" w:rsidRPr="0066016B" w:rsidRDefault="00F876AD" w:rsidP="00F876AD">
      <w:pPr>
        <w:tabs>
          <w:tab w:val="left" w:pos="0"/>
          <w:tab w:val="num" w:pos="720"/>
          <w:tab w:val="left" w:pos="4500"/>
          <w:tab w:val="left" w:pos="4860"/>
        </w:tabs>
        <w:suppressAutoHyphens/>
        <w:spacing w:line="240" w:lineRule="atLeast"/>
        <w:rPr>
          <w:rFonts w:ascii="Calibri" w:hAnsi="Calibri"/>
        </w:rPr>
      </w:pPr>
      <w:r w:rsidRPr="0066016B">
        <w:rPr>
          <w:rFonts w:ascii="Calibri" w:hAnsi="Calibri"/>
        </w:rPr>
        <w:t>The Committee on Faculty Development exercises its responsibility by:</w:t>
      </w:r>
    </w:p>
    <w:p w:rsidR="00F876AD" w:rsidRPr="0066016B" w:rsidRDefault="00F876AD" w:rsidP="00F876AD">
      <w:pPr>
        <w:pStyle w:val="bullet1"/>
        <w:numPr>
          <w:ilvl w:val="0"/>
          <w:numId w:val="11"/>
        </w:numPr>
        <w:tabs>
          <w:tab w:val="clear" w:pos="720"/>
          <w:tab w:val="num" w:pos="-900"/>
        </w:tabs>
        <w:ind w:left="450" w:hanging="180"/>
      </w:pPr>
      <w:r w:rsidRPr="0066016B">
        <w:t>Approving internal development grant criteria, reviewing proposals; awarding faculty research grants; and establishing methods of accountability for the use of grant funds and resources;</w:t>
      </w:r>
    </w:p>
    <w:p w:rsidR="00F876AD" w:rsidRPr="0066016B" w:rsidRDefault="00F876AD" w:rsidP="00F876AD">
      <w:pPr>
        <w:pStyle w:val="bullet1"/>
        <w:numPr>
          <w:ilvl w:val="0"/>
          <w:numId w:val="11"/>
        </w:numPr>
        <w:tabs>
          <w:tab w:val="clear" w:pos="720"/>
          <w:tab w:val="num" w:pos="-900"/>
        </w:tabs>
        <w:ind w:left="450" w:hanging="180"/>
      </w:pPr>
      <w:r w:rsidRPr="0066016B">
        <w:t xml:space="preserve">Sponsoring an annual faculty seminar series featuring current faculty research and creative investigations; </w:t>
      </w:r>
    </w:p>
    <w:p w:rsidR="00F876AD" w:rsidRPr="0066016B" w:rsidRDefault="00F876AD" w:rsidP="00F876AD">
      <w:pPr>
        <w:pStyle w:val="bullet1"/>
        <w:numPr>
          <w:ilvl w:val="0"/>
          <w:numId w:val="11"/>
        </w:numPr>
        <w:tabs>
          <w:tab w:val="clear" w:pos="720"/>
          <w:tab w:val="num" w:pos="-900"/>
        </w:tabs>
        <w:ind w:left="450" w:hanging="180"/>
      </w:pPr>
      <w:r w:rsidRPr="0066016B">
        <w:t>Advising the Director of the CTLE in developing and delivering programs and initiatives that promote excellence in teaching;</w:t>
      </w:r>
    </w:p>
    <w:p w:rsidR="00F876AD" w:rsidRPr="0066016B" w:rsidRDefault="00F876AD" w:rsidP="00F876AD">
      <w:pPr>
        <w:pStyle w:val="bullet1"/>
        <w:numPr>
          <w:ilvl w:val="0"/>
          <w:numId w:val="11"/>
        </w:numPr>
        <w:tabs>
          <w:tab w:val="clear" w:pos="720"/>
          <w:tab w:val="num" w:pos="-900"/>
        </w:tabs>
        <w:ind w:left="450" w:hanging="180"/>
      </w:pPr>
      <w:r w:rsidRPr="0066016B">
        <w:t>Advising the Director of the CTLE in selecting topics for faculty workshops, including the traditional fall workshop;</w:t>
      </w:r>
    </w:p>
    <w:p w:rsidR="00F876AD" w:rsidRPr="0066016B" w:rsidRDefault="00F876AD" w:rsidP="00F876AD">
      <w:pPr>
        <w:pStyle w:val="bullet1"/>
        <w:numPr>
          <w:ilvl w:val="0"/>
          <w:numId w:val="11"/>
        </w:numPr>
        <w:tabs>
          <w:tab w:val="clear" w:pos="720"/>
          <w:tab w:val="num" w:pos="-900"/>
        </w:tabs>
        <w:ind w:left="450" w:hanging="180"/>
      </w:pPr>
      <w:r w:rsidRPr="0066016B">
        <w:t>Assisting the Director of the CTLE in identifying, selecting, and preparing potential faculty mentors;</w:t>
      </w:r>
    </w:p>
    <w:p w:rsidR="00F876AD" w:rsidRPr="0066016B" w:rsidRDefault="00F876AD" w:rsidP="00F876AD">
      <w:pPr>
        <w:pStyle w:val="bullet1"/>
        <w:numPr>
          <w:ilvl w:val="0"/>
          <w:numId w:val="11"/>
        </w:numPr>
        <w:tabs>
          <w:tab w:val="clear" w:pos="720"/>
          <w:tab w:val="num" w:pos="-900"/>
        </w:tabs>
        <w:ind w:left="450" w:hanging="180"/>
      </w:pPr>
      <w:r w:rsidRPr="0066016B">
        <w:t>Performing other duties as appropriate.</w:t>
      </w:r>
    </w:p>
    <w:p w:rsidR="00F876AD" w:rsidRPr="0066016B" w:rsidRDefault="00F876AD" w:rsidP="00F876AD">
      <w:pPr>
        <w:rPr>
          <w:rFonts w:ascii="Calibri" w:hAnsi="Calibri"/>
          <w:u w:val="single"/>
        </w:rPr>
      </w:pPr>
    </w:p>
    <w:p w:rsidR="00F876AD" w:rsidRPr="0066016B" w:rsidRDefault="00F876AD" w:rsidP="00F876AD">
      <w:pPr>
        <w:rPr>
          <w:rFonts w:ascii="Calibri" w:hAnsi="Calibri"/>
          <w:b/>
        </w:rPr>
      </w:pPr>
      <w:r w:rsidRPr="0066016B">
        <w:rPr>
          <w:rFonts w:ascii="Calibri" w:hAnsi="Calibri"/>
          <w:b/>
        </w:rPr>
        <w:t xml:space="preserve">Membership: </w:t>
      </w:r>
      <w:r w:rsidR="00FF20C7" w:rsidRPr="0066016B">
        <w:rPr>
          <w:rFonts w:ascii="Calibri" w:hAnsi="Calibri"/>
          <w:bCs/>
        </w:rPr>
        <w:t>Ten</w:t>
      </w:r>
      <w:r w:rsidRPr="0066016B">
        <w:rPr>
          <w:rFonts w:ascii="Calibri" w:hAnsi="Calibri"/>
          <w:bCs/>
        </w:rPr>
        <w:t xml:space="preserve"> faculty members, elected at large; One tenured faculty member appointed by the Office of the Provost as Chair (3</w:t>
      </w:r>
      <w:r w:rsidRPr="0066016B">
        <w:rPr>
          <w:rFonts w:ascii="Calibri" w:hAnsi="Calibri" w:cs="Monaco"/>
          <w:bCs/>
        </w:rPr>
        <w:t>‐</w:t>
      </w:r>
      <w:r w:rsidRPr="0066016B">
        <w:rPr>
          <w:rFonts w:ascii="Calibri" w:hAnsi="Calibri"/>
          <w:bCs/>
        </w:rPr>
        <w:t xml:space="preserve">year renewable term); Director, Office of Research and Sponsored Projects, </w:t>
      </w:r>
      <w:r w:rsidRPr="0066016B">
        <w:rPr>
          <w:rFonts w:ascii="Calibri" w:hAnsi="Calibri"/>
          <w:bCs/>
          <w:iCs/>
        </w:rPr>
        <w:t xml:space="preserve">ex officio </w:t>
      </w:r>
      <w:r w:rsidRPr="0066016B">
        <w:rPr>
          <w:rFonts w:ascii="Calibri" w:hAnsi="Calibri"/>
          <w:bCs/>
        </w:rPr>
        <w:t>(non</w:t>
      </w:r>
      <w:r w:rsidRPr="0066016B">
        <w:rPr>
          <w:rFonts w:ascii="Calibri" w:hAnsi="Calibri" w:cs="Monaco"/>
          <w:bCs/>
        </w:rPr>
        <w:t>‐</w:t>
      </w:r>
      <w:r w:rsidRPr="0066016B">
        <w:rPr>
          <w:rFonts w:ascii="Calibri" w:hAnsi="Calibri"/>
          <w:bCs/>
        </w:rPr>
        <w:t xml:space="preserve">voting); and Director of the CTLE, </w:t>
      </w:r>
      <w:r w:rsidRPr="0066016B">
        <w:rPr>
          <w:rFonts w:ascii="Calibri" w:hAnsi="Calibri"/>
          <w:bCs/>
          <w:iCs/>
        </w:rPr>
        <w:t>ex officio (</w:t>
      </w:r>
      <w:r w:rsidRPr="0066016B">
        <w:rPr>
          <w:rFonts w:ascii="Calibri" w:hAnsi="Calibri"/>
          <w:bCs/>
        </w:rPr>
        <w:t>non</w:t>
      </w:r>
      <w:r w:rsidRPr="0066016B">
        <w:rPr>
          <w:rFonts w:ascii="Calibri" w:hAnsi="Calibri" w:cs="Monaco"/>
          <w:bCs/>
        </w:rPr>
        <w:t>‐</w:t>
      </w:r>
      <w:r w:rsidRPr="0066016B">
        <w:rPr>
          <w:rFonts w:ascii="Calibri" w:hAnsi="Calibri"/>
          <w:bCs/>
        </w:rPr>
        <w:t>voting</w:t>
      </w:r>
      <w:r w:rsidRPr="0066016B">
        <w:rPr>
          <w:rFonts w:ascii="Calibri" w:hAnsi="Calibri"/>
          <w:bCs/>
          <w:iCs/>
        </w:rPr>
        <w:t>)</w:t>
      </w:r>
      <w:r w:rsidRPr="0066016B">
        <w:rPr>
          <w:rFonts w:ascii="Calibri" w:hAnsi="Calibri"/>
          <w:bCs/>
        </w:rPr>
        <w:t>.</w:t>
      </w:r>
    </w:p>
    <w:p w:rsidR="00F876AD" w:rsidRPr="0066016B" w:rsidRDefault="00F876AD" w:rsidP="00F876AD">
      <w:pPr>
        <w:rPr>
          <w:rFonts w:ascii="Calibri" w:hAnsi="Calibri"/>
        </w:rPr>
      </w:pPr>
    </w:p>
    <w:p w:rsidR="00F876AD" w:rsidRPr="0066016B" w:rsidRDefault="00F876AD" w:rsidP="00F876AD">
      <w:pPr>
        <w:ind w:left="720"/>
        <w:rPr>
          <w:rFonts w:ascii="Calibri" w:hAnsi="Calibri"/>
          <w:bCs/>
        </w:rPr>
      </w:pPr>
      <w:r w:rsidRPr="0066016B">
        <w:rPr>
          <w:rFonts w:ascii="Calibri" w:hAnsi="Calibri"/>
        </w:rPr>
        <w:t>(</w:t>
      </w:r>
      <w:r w:rsidR="00FF20C7" w:rsidRPr="0066016B">
        <w:rPr>
          <w:rFonts w:ascii="Calibri" w:hAnsi="Calibri"/>
        </w:rPr>
        <w:t>10</w:t>
      </w:r>
      <w:r w:rsidRPr="0066016B">
        <w:rPr>
          <w:rFonts w:ascii="Calibri" w:hAnsi="Calibri"/>
        </w:rPr>
        <w:t xml:space="preserve"> elected </w:t>
      </w:r>
      <w:r w:rsidRPr="0066016B">
        <w:rPr>
          <w:rFonts w:ascii="Calibri" w:hAnsi="Calibri"/>
          <w:color w:val="339966"/>
        </w:rPr>
        <w:t>at large</w:t>
      </w:r>
      <w:r w:rsidRPr="0066016B">
        <w:rPr>
          <w:rFonts w:ascii="Calibri" w:hAnsi="Calibri"/>
        </w:rPr>
        <w:t>)</w:t>
      </w:r>
    </w:p>
    <w:p w:rsidR="00F876AD" w:rsidRPr="0066016B" w:rsidRDefault="00F876AD" w:rsidP="00F876AD">
      <w:pPr>
        <w:ind w:left="720"/>
        <w:rPr>
          <w:rFonts w:ascii="Calibri" w:hAnsi="Calibri"/>
          <w:bCs/>
        </w:rPr>
      </w:pPr>
      <w:r w:rsidRPr="0066016B">
        <w:rPr>
          <w:rFonts w:ascii="Calibri" w:hAnsi="Calibri"/>
        </w:rPr>
        <w:t xml:space="preserve">Chair: </w:t>
      </w:r>
      <w:r w:rsidR="00E072E9">
        <w:rPr>
          <w:rFonts w:ascii="Calibri" w:hAnsi="Calibri"/>
        </w:rPr>
        <w:t>Ellen McManus</w:t>
      </w:r>
      <w:r w:rsidRPr="0066016B">
        <w:rPr>
          <w:rFonts w:ascii="Calibri" w:hAnsi="Calibri"/>
        </w:rPr>
        <w:t>, (</w:t>
      </w:r>
      <w:r w:rsidRPr="0066016B">
        <w:rPr>
          <w:rFonts w:ascii="Calibri" w:hAnsi="Calibri"/>
          <w:bCs/>
        </w:rPr>
        <w:t>tenured faculty member, appointed by the Provost)</w:t>
      </w:r>
    </w:p>
    <w:p w:rsidR="00F876AD" w:rsidRPr="0066016B" w:rsidRDefault="00FF20C7" w:rsidP="00F876AD">
      <w:pPr>
        <w:numPr>
          <w:ilvl w:val="0"/>
          <w:numId w:val="12"/>
        </w:numPr>
        <w:tabs>
          <w:tab w:val="clear" w:pos="720"/>
          <w:tab w:val="num" w:pos="1080"/>
        </w:tabs>
        <w:ind w:left="1080"/>
        <w:rPr>
          <w:rFonts w:ascii="Calibri" w:hAnsi="Calibri"/>
          <w:color w:val="008000"/>
        </w:rPr>
      </w:pPr>
      <w:r w:rsidRPr="0066016B">
        <w:rPr>
          <w:rFonts w:ascii="Calibri" w:hAnsi="Calibri"/>
          <w:color w:val="008000"/>
        </w:rPr>
        <w:t>CarrieLynn Reinhard</w:t>
      </w:r>
      <w:r w:rsidR="009668F3" w:rsidRPr="0066016B">
        <w:rPr>
          <w:rFonts w:ascii="Calibri" w:hAnsi="Calibri"/>
          <w:color w:val="008000"/>
        </w:rPr>
        <w:t xml:space="preserve"> (–2015</w:t>
      </w:r>
      <w:r w:rsidR="00F876AD" w:rsidRPr="0066016B">
        <w:rPr>
          <w:rFonts w:ascii="Calibri" w:hAnsi="Calibri"/>
          <w:color w:val="008000"/>
        </w:rPr>
        <w:t>)</w:t>
      </w:r>
    </w:p>
    <w:p w:rsidR="00F876AD" w:rsidRPr="0066016B" w:rsidRDefault="00BE4B7B" w:rsidP="00F876AD">
      <w:pPr>
        <w:numPr>
          <w:ilvl w:val="0"/>
          <w:numId w:val="12"/>
        </w:numPr>
        <w:tabs>
          <w:tab w:val="clear" w:pos="720"/>
          <w:tab w:val="num" w:pos="1080"/>
        </w:tabs>
        <w:ind w:left="1080"/>
        <w:rPr>
          <w:rFonts w:ascii="Calibri" w:hAnsi="Calibri"/>
          <w:color w:val="008000"/>
        </w:rPr>
      </w:pPr>
      <w:r w:rsidRPr="0066016B">
        <w:rPr>
          <w:rFonts w:ascii="Calibri" w:hAnsi="Calibri"/>
          <w:color w:val="008000"/>
        </w:rPr>
        <w:t>Xue Han</w:t>
      </w:r>
      <w:r w:rsidR="009668F3" w:rsidRPr="0066016B">
        <w:rPr>
          <w:rFonts w:ascii="Calibri" w:hAnsi="Calibri"/>
          <w:color w:val="008000"/>
        </w:rPr>
        <w:t xml:space="preserve"> (–2015</w:t>
      </w:r>
      <w:r w:rsidR="00F876AD" w:rsidRPr="0066016B">
        <w:rPr>
          <w:rFonts w:ascii="Calibri" w:hAnsi="Calibri"/>
          <w:color w:val="008000"/>
        </w:rPr>
        <w:t>)</w:t>
      </w:r>
    </w:p>
    <w:p w:rsidR="00431542" w:rsidRPr="0066016B" w:rsidRDefault="00525F12" w:rsidP="00F876AD">
      <w:pPr>
        <w:numPr>
          <w:ilvl w:val="0"/>
          <w:numId w:val="12"/>
        </w:numPr>
        <w:tabs>
          <w:tab w:val="clear" w:pos="720"/>
          <w:tab w:val="num" w:pos="1080"/>
        </w:tabs>
        <w:ind w:left="1080"/>
        <w:rPr>
          <w:rFonts w:ascii="Calibri" w:hAnsi="Calibri"/>
          <w:color w:val="008000"/>
        </w:rPr>
      </w:pPr>
      <w:r w:rsidRPr="0066016B">
        <w:rPr>
          <w:rFonts w:ascii="Calibri" w:hAnsi="Calibri"/>
          <w:color w:val="008000"/>
        </w:rPr>
        <w:t>Esmail Bonakdarian</w:t>
      </w:r>
      <w:r w:rsidR="00FF20C7" w:rsidRPr="0066016B">
        <w:rPr>
          <w:rFonts w:ascii="Calibri" w:hAnsi="Calibri"/>
          <w:color w:val="008000"/>
        </w:rPr>
        <w:t xml:space="preserve"> </w:t>
      </w:r>
      <w:r w:rsidR="00431542" w:rsidRPr="0066016B">
        <w:rPr>
          <w:rFonts w:ascii="Calibri" w:hAnsi="Calibri"/>
          <w:color w:val="008000"/>
        </w:rPr>
        <w:t>(-201</w:t>
      </w:r>
      <w:r w:rsidRPr="0066016B">
        <w:rPr>
          <w:rFonts w:ascii="Calibri" w:hAnsi="Calibri"/>
          <w:color w:val="008000"/>
        </w:rPr>
        <w:t>6</w:t>
      </w:r>
      <w:r w:rsidR="00431542" w:rsidRPr="0066016B">
        <w:rPr>
          <w:rFonts w:ascii="Calibri" w:hAnsi="Calibri"/>
          <w:color w:val="008000"/>
        </w:rPr>
        <w:t>)</w:t>
      </w:r>
    </w:p>
    <w:p w:rsidR="00431542" w:rsidRPr="0066016B" w:rsidRDefault="00FF20C7" w:rsidP="00F876AD">
      <w:pPr>
        <w:numPr>
          <w:ilvl w:val="0"/>
          <w:numId w:val="12"/>
        </w:numPr>
        <w:tabs>
          <w:tab w:val="clear" w:pos="720"/>
          <w:tab w:val="num" w:pos="1080"/>
        </w:tabs>
        <w:ind w:left="1080"/>
        <w:rPr>
          <w:rFonts w:ascii="Calibri" w:hAnsi="Calibri"/>
          <w:color w:val="008000"/>
        </w:rPr>
      </w:pPr>
      <w:r w:rsidRPr="0066016B">
        <w:rPr>
          <w:rFonts w:ascii="Calibri" w:hAnsi="Calibri"/>
          <w:color w:val="008000"/>
        </w:rPr>
        <w:t>Mark Hodges</w:t>
      </w:r>
      <w:r w:rsidR="00431542" w:rsidRPr="0066016B">
        <w:rPr>
          <w:rFonts w:ascii="Calibri" w:hAnsi="Calibri"/>
          <w:color w:val="008000"/>
        </w:rPr>
        <w:t xml:space="preserve"> (-201</w:t>
      </w:r>
      <w:r w:rsidRPr="0066016B">
        <w:rPr>
          <w:rFonts w:ascii="Calibri" w:hAnsi="Calibri"/>
          <w:color w:val="008000"/>
        </w:rPr>
        <w:t>5</w:t>
      </w:r>
      <w:r w:rsidR="00431542" w:rsidRPr="0066016B">
        <w:rPr>
          <w:rFonts w:ascii="Calibri" w:hAnsi="Calibri"/>
          <w:color w:val="008000"/>
        </w:rPr>
        <w:t>)</w:t>
      </w:r>
    </w:p>
    <w:p w:rsidR="00FF20C7" w:rsidRPr="0066016B" w:rsidRDefault="007872DF" w:rsidP="00FF20C7">
      <w:pPr>
        <w:numPr>
          <w:ilvl w:val="0"/>
          <w:numId w:val="12"/>
        </w:numPr>
        <w:tabs>
          <w:tab w:val="clear" w:pos="720"/>
          <w:tab w:val="num" w:pos="1080"/>
        </w:tabs>
        <w:ind w:left="1080"/>
        <w:rPr>
          <w:rFonts w:ascii="Calibri" w:hAnsi="Calibri"/>
          <w:color w:val="008000"/>
        </w:rPr>
      </w:pPr>
      <w:r w:rsidRPr="0066016B">
        <w:rPr>
          <w:rFonts w:ascii="Calibri" w:hAnsi="Calibri"/>
          <w:color w:val="008000"/>
        </w:rPr>
        <w:t>Dan Condon</w:t>
      </w:r>
      <w:r w:rsidR="00FF20C7" w:rsidRPr="0066016B">
        <w:rPr>
          <w:rFonts w:ascii="Calibri" w:hAnsi="Calibri"/>
          <w:color w:val="008000"/>
        </w:rPr>
        <w:t xml:space="preserve"> (-201</w:t>
      </w:r>
      <w:r w:rsidRPr="0066016B">
        <w:rPr>
          <w:rFonts w:ascii="Calibri" w:hAnsi="Calibri"/>
          <w:color w:val="008000"/>
        </w:rPr>
        <w:t>7</w:t>
      </w:r>
      <w:r w:rsidR="00FF20C7" w:rsidRPr="0066016B">
        <w:rPr>
          <w:rFonts w:ascii="Calibri" w:hAnsi="Calibri"/>
          <w:color w:val="008000"/>
        </w:rPr>
        <w:t>)</w:t>
      </w:r>
    </w:p>
    <w:p w:rsidR="00FF20C7" w:rsidRPr="0066016B" w:rsidRDefault="007872DF" w:rsidP="00FF20C7">
      <w:pPr>
        <w:numPr>
          <w:ilvl w:val="0"/>
          <w:numId w:val="12"/>
        </w:numPr>
        <w:tabs>
          <w:tab w:val="clear" w:pos="720"/>
          <w:tab w:val="num" w:pos="1080"/>
        </w:tabs>
        <w:ind w:left="1080"/>
        <w:rPr>
          <w:rFonts w:ascii="Calibri" w:hAnsi="Calibri"/>
          <w:color w:val="008000"/>
        </w:rPr>
      </w:pPr>
      <w:r w:rsidRPr="0066016B">
        <w:rPr>
          <w:rFonts w:ascii="Calibri" w:hAnsi="Calibri"/>
          <w:color w:val="008000"/>
        </w:rPr>
        <w:t>Patrick Homan</w:t>
      </w:r>
      <w:r w:rsidR="00FF20C7" w:rsidRPr="0066016B">
        <w:rPr>
          <w:rFonts w:ascii="Calibri" w:hAnsi="Calibri"/>
          <w:color w:val="008000"/>
        </w:rPr>
        <w:t xml:space="preserve"> (-201</w:t>
      </w:r>
      <w:r w:rsidRPr="0066016B">
        <w:rPr>
          <w:rFonts w:ascii="Calibri" w:hAnsi="Calibri"/>
          <w:color w:val="008000"/>
        </w:rPr>
        <w:t>7</w:t>
      </w:r>
      <w:r w:rsidR="00BE4B7B" w:rsidRPr="0066016B">
        <w:rPr>
          <w:rFonts w:ascii="Calibri" w:hAnsi="Calibri"/>
          <w:color w:val="008000"/>
        </w:rPr>
        <w:t>)</w:t>
      </w:r>
    </w:p>
    <w:p w:rsidR="00F876AD" w:rsidRPr="0066016B" w:rsidRDefault="00CA49C9" w:rsidP="00F876AD">
      <w:pPr>
        <w:numPr>
          <w:ilvl w:val="0"/>
          <w:numId w:val="12"/>
        </w:numPr>
        <w:tabs>
          <w:tab w:val="clear" w:pos="720"/>
          <w:tab w:val="num" w:pos="1080"/>
        </w:tabs>
        <w:ind w:left="1080"/>
        <w:rPr>
          <w:rFonts w:ascii="Calibri" w:eastAsia="Symbol" w:hAnsi="Calibri"/>
          <w:bCs/>
          <w:color w:val="339966"/>
          <w:szCs w:val="14"/>
        </w:rPr>
      </w:pPr>
      <w:r w:rsidRPr="0066016B">
        <w:rPr>
          <w:rFonts w:ascii="Calibri" w:hAnsi="Calibri"/>
          <w:color w:val="008000"/>
        </w:rPr>
        <w:t>Demirhan Tunc</w:t>
      </w:r>
      <w:r w:rsidR="00F876AD" w:rsidRPr="0066016B">
        <w:rPr>
          <w:rFonts w:ascii="Calibri" w:hAnsi="Calibri"/>
          <w:color w:val="0000FF"/>
        </w:rPr>
        <w:t xml:space="preserve"> </w:t>
      </w:r>
      <w:r w:rsidR="00F876AD" w:rsidRPr="0066016B">
        <w:rPr>
          <w:rFonts w:ascii="Calibri" w:eastAsia="Symbol" w:hAnsi="Calibri"/>
          <w:bCs/>
          <w:color w:val="339966"/>
          <w:szCs w:val="14"/>
        </w:rPr>
        <w:t>(–201</w:t>
      </w:r>
      <w:r w:rsidR="00525F12" w:rsidRPr="0066016B">
        <w:rPr>
          <w:rFonts w:ascii="Calibri" w:eastAsia="Symbol" w:hAnsi="Calibri"/>
          <w:bCs/>
          <w:color w:val="339966"/>
          <w:szCs w:val="14"/>
        </w:rPr>
        <w:t>6</w:t>
      </w:r>
      <w:r w:rsidR="00F876AD" w:rsidRPr="0066016B">
        <w:rPr>
          <w:rFonts w:ascii="Calibri" w:eastAsia="Symbol" w:hAnsi="Calibri"/>
          <w:bCs/>
          <w:color w:val="339966"/>
          <w:szCs w:val="14"/>
        </w:rPr>
        <w:t xml:space="preserve">) </w:t>
      </w:r>
    </w:p>
    <w:p w:rsidR="00F876AD" w:rsidRPr="0066016B" w:rsidRDefault="00F876AD" w:rsidP="00F876AD">
      <w:pPr>
        <w:numPr>
          <w:ilvl w:val="0"/>
          <w:numId w:val="12"/>
        </w:numPr>
        <w:tabs>
          <w:tab w:val="clear" w:pos="720"/>
          <w:tab w:val="num" w:pos="1080"/>
        </w:tabs>
        <w:ind w:left="1080"/>
        <w:rPr>
          <w:rFonts w:ascii="Calibri" w:hAnsi="Calibri"/>
          <w:bCs/>
          <w:color w:val="008000"/>
        </w:rPr>
      </w:pPr>
      <w:r w:rsidRPr="0066016B">
        <w:rPr>
          <w:rFonts w:ascii="Calibri" w:hAnsi="Calibri"/>
          <w:color w:val="008000"/>
        </w:rPr>
        <w:t>Don Hamerly (–201</w:t>
      </w:r>
      <w:r w:rsidR="00525F12" w:rsidRPr="0066016B">
        <w:rPr>
          <w:rFonts w:ascii="Calibri" w:hAnsi="Calibri"/>
          <w:color w:val="008000"/>
        </w:rPr>
        <w:t>6</w:t>
      </w:r>
      <w:r w:rsidRPr="0066016B">
        <w:rPr>
          <w:rFonts w:ascii="Calibri" w:hAnsi="Calibri"/>
          <w:color w:val="008000"/>
        </w:rPr>
        <w:t>)</w:t>
      </w:r>
    </w:p>
    <w:p w:rsidR="00F876AD" w:rsidRPr="0066016B" w:rsidRDefault="007872DF" w:rsidP="00F876AD">
      <w:pPr>
        <w:numPr>
          <w:ilvl w:val="0"/>
          <w:numId w:val="12"/>
        </w:numPr>
        <w:tabs>
          <w:tab w:val="clear" w:pos="720"/>
          <w:tab w:val="num" w:pos="1080"/>
        </w:tabs>
        <w:ind w:left="1080"/>
        <w:rPr>
          <w:rFonts w:ascii="Calibri" w:hAnsi="Calibri"/>
          <w:color w:val="008000"/>
        </w:rPr>
      </w:pPr>
      <w:r w:rsidRPr="0066016B">
        <w:rPr>
          <w:rFonts w:ascii="Calibri" w:hAnsi="Calibri"/>
          <w:color w:val="008000"/>
        </w:rPr>
        <w:t>Tonia Triggiano</w:t>
      </w:r>
      <w:r w:rsidR="00F876AD" w:rsidRPr="0066016B">
        <w:rPr>
          <w:rFonts w:ascii="Calibri" w:hAnsi="Calibri"/>
          <w:color w:val="008000"/>
        </w:rPr>
        <w:t xml:space="preserve"> (–201</w:t>
      </w:r>
      <w:r w:rsidRPr="0066016B">
        <w:rPr>
          <w:rFonts w:ascii="Calibri" w:hAnsi="Calibri"/>
          <w:color w:val="008000"/>
        </w:rPr>
        <w:t>7</w:t>
      </w:r>
      <w:r w:rsidR="00F876AD" w:rsidRPr="0066016B">
        <w:rPr>
          <w:rFonts w:ascii="Calibri" w:hAnsi="Calibri"/>
          <w:color w:val="008000"/>
        </w:rPr>
        <w:t>)</w:t>
      </w:r>
    </w:p>
    <w:p w:rsidR="00F876AD" w:rsidRPr="0066016B" w:rsidRDefault="007126CB" w:rsidP="00F876AD">
      <w:pPr>
        <w:numPr>
          <w:ilvl w:val="0"/>
          <w:numId w:val="12"/>
        </w:numPr>
        <w:tabs>
          <w:tab w:val="clear" w:pos="720"/>
          <w:tab w:val="num" w:pos="1080"/>
        </w:tabs>
        <w:ind w:left="1080"/>
        <w:rPr>
          <w:rFonts w:ascii="Calibri" w:hAnsi="Calibri"/>
          <w:bCs/>
          <w:color w:val="008000"/>
        </w:rPr>
      </w:pPr>
      <w:r>
        <w:rPr>
          <w:rFonts w:ascii="Calibri" w:hAnsi="Calibri"/>
          <w:color w:val="008000"/>
        </w:rPr>
        <w:t>Wayne Koprowski</w:t>
      </w:r>
      <w:r w:rsidR="00F876AD" w:rsidRPr="0066016B">
        <w:rPr>
          <w:rFonts w:ascii="Calibri" w:hAnsi="Calibri"/>
          <w:color w:val="008000"/>
        </w:rPr>
        <w:t xml:space="preserve"> (–201</w:t>
      </w:r>
      <w:r w:rsidR="007872DF" w:rsidRPr="0066016B">
        <w:rPr>
          <w:rFonts w:ascii="Calibri" w:hAnsi="Calibri"/>
          <w:color w:val="008000"/>
        </w:rPr>
        <w:t>7</w:t>
      </w:r>
      <w:r w:rsidR="00F876AD" w:rsidRPr="0066016B">
        <w:rPr>
          <w:rFonts w:ascii="Calibri" w:hAnsi="Calibri"/>
          <w:color w:val="008000"/>
        </w:rPr>
        <w:t>)</w:t>
      </w:r>
    </w:p>
    <w:p w:rsidR="00F876AD" w:rsidRPr="0066016B" w:rsidRDefault="00F876AD" w:rsidP="00F876AD">
      <w:pPr>
        <w:numPr>
          <w:ilvl w:val="0"/>
          <w:numId w:val="12"/>
        </w:numPr>
        <w:tabs>
          <w:tab w:val="clear" w:pos="720"/>
          <w:tab w:val="num" w:pos="1080"/>
        </w:tabs>
        <w:ind w:left="1080"/>
        <w:rPr>
          <w:rFonts w:ascii="Calibri" w:hAnsi="Calibri"/>
          <w:bCs/>
          <w:color w:val="000000"/>
        </w:rPr>
      </w:pPr>
      <w:r w:rsidRPr="0066016B">
        <w:rPr>
          <w:rFonts w:ascii="Calibri" w:hAnsi="Calibri"/>
          <w:bCs/>
        </w:rPr>
        <w:t xml:space="preserve">Director, Office of Research and Sponsored Projects, </w:t>
      </w:r>
      <w:r w:rsidRPr="0066016B">
        <w:rPr>
          <w:rFonts w:ascii="Calibri" w:hAnsi="Calibri"/>
          <w:bCs/>
          <w:iCs/>
        </w:rPr>
        <w:t xml:space="preserve">ex officio </w:t>
      </w:r>
      <w:r w:rsidRPr="0066016B">
        <w:rPr>
          <w:rFonts w:ascii="Calibri" w:hAnsi="Calibri"/>
          <w:bCs/>
        </w:rPr>
        <w:t>(non</w:t>
      </w:r>
      <w:r w:rsidRPr="0066016B">
        <w:rPr>
          <w:rFonts w:ascii="Calibri" w:hAnsi="Calibri" w:cs="Monaco"/>
          <w:bCs/>
        </w:rPr>
        <w:t>‐</w:t>
      </w:r>
      <w:r w:rsidRPr="0066016B">
        <w:rPr>
          <w:rFonts w:ascii="Calibri" w:hAnsi="Calibri"/>
          <w:bCs/>
        </w:rPr>
        <w:t>voting)</w:t>
      </w:r>
    </w:p>
    <w:p w:rsidR="00F876AD" w:rsidRPr="0066016B" w:rsidRDefault="00F876AD" w:rsidP="00F876AD">
      <w:pPr>
        <w:numPr>
          <w:ilvl w:val="0"/>
          <w:numId w:val="12"/>
        </w:numPr>
        <w:tabs>
          <w:tab w:val="clear" w:pos="720"/>
          <w:tab w:val="num" w:pos="1080"/>
        </w:tabs>
        <w:ind w:left="1080"/>
        <w:rPr>
          <w:rFonts w:ascii="Calibri" w:hAnsi="Calibri"/>
          <w:bCs/>
          <w:color w:val="000000"/>
        </w:rPr>
      </w:pPr>
      <w:r w:rsidRPr="0066016B">
        <w:rPr>
          <w:rFonts w:ascii="Calibri" w:hAnsi="Calibri"/>
          <w:bCs/>
        </w:rPr>
        <w:t xml:space="preserve">Jodi Cressman, Director of the CTLE, </w:t>
      </w:r>
      <w:r w:rsidRPr="0066016B">
        <w:rPr>
          <w:rFonts w:ascii="Calibri" w:hAnsi="Calibri"/>
          <w:bCs/>
          <w:iCs/>
        </w:rPr>
        <w:t>ex officio (</w:t>
      </w:r>
      <w:r w:rsidRPr="0066016B">
        <w:rPr>
          <w:rFonts w:ascii="Calibri" w:hAnsi="Calibri"/>
          <w:bCs/>
        </w:rPr>
        <w:t>non</w:t>
      </w:r>
      <w:r w:rsidRPr="0066016B">
        <w:rPr>
          <w:rFonts w:ascii="Calibri" w:hAnsi="Calibri" w:cs="Monaco"/>
          <w:bCs/>
        </w:rPr>
        <w:t>‐</w:t>
      </w:r>
      <w:r w:rsidRPr="0066016B">
        <w:rPr>
          <w:rFonts w:ascii="Calibri" w:hAnsi="Calibri"/>
          <w:bCs/>
        </w:rPr>
        <w:t>voting</w:t>
      </w:r>
      <w:r w:rsidRPr="0066016B">
        <w:rPr>
          <w:rFonts w:ascii="Calibri" w:hAnsi="Calibri"/>
          <w:bCs/>
          <w:iCs/>
        </w:rPr>
        <w:t>)</w:t>
      </w:r>
    </w:p>
    <w:p w:rsidR="00F876AD" w:rsidRPr="0066016B" w:rsidRDefault="00F876AD" w:rsidP="00F876AD">
      <w:pPr>
        <w:ind w:left="720"/>
        <w:rPr>
          <w:rFonts w:ascii="Calibri" w:hAnsi="Calibri"/>
          <w:bCs/>
          <w:color w:val="000000"/>
        </w:rPr>
      </w:pPr>
    </w:p>
    <w:p w:rsidR="00F876AD" w:rsidRPr="0066016B" w:rsidRDefault="00F876AD" w:rsidP="00F876AD">
      <w:pPr>
        <w:rPr>
          <w:rFonts w:ascii="Calibri" w:hAnsi="Calibri"/>
          <w:bCs/>
        </w:rPr>
      </w:pPr>
    </w:p>
    <w:p w:rsidR="00F876AD" w:rsidRPr="0066016B" w:rsidRDefault="00F876AD" w:rsidP="00F876AD">
      <w:pPr>
        <w:pStyle w:val="Heading4"/>
        <w:rPr>
          <w:rFonts w:ascii="Calibri" w:hAnsi="Calibri"/>
          <w:b w:val="0"/>
        </w:rPr>
      </w:pPr>
      <w:r w:rsidRPr="0066016B">
        <w:rPr>
          <w:rFonts w:ascii="Calibri" w:hAnsi="Calibri"/>
        </w:rPr>
        <w:t xml:space="preserve">Committee on Faculty Elections </w:t>
      </w:r>
      <w:r w:rsidRPr="0066016B">
        <w:rPr>
          <w:rFonts w:ascii="Calibri" w:hAnsi="Calibri"/>
          <w:b w:val="0"/>
          <w:caps w:val="0"/>
        </w:rPr>
        <w:t>(meets as needed)</w:t>
      </w:r>
    </w:p>
    <w:p w:rsidR="00F876AD" w:rsidRPr="0066016B" w:rsidRDefault="00F876AD" w:rsidP="00F876AD">
      <w:pPr>
        <w:suppressAutoHyphens/>
        <w:spacing w:line="240" w:lineRule="atLeast"/>
        <w:rPr>
          <w:rFonts w:ascii="Calibri" w:hAnsi="Calibri"/>
          <w:b/>
        </w:rPr>
      </w:pPr>
      <w:r w:rsidRPr="0066016B">
        <w:rPr>
          <w:rFonts w:ascii="Calibri" w:hAnsi="Calibri"/>
          <w:b/>
        </w:rPr>
        <w:t>Duties</w:t>
      </w:r>
    </w:p>
    <w:p w:rsidR="00F876AD" w:rsidRPr="0066016B" w:rsidRDefault="00F876AD" w:rsidP="00F876AD">
      <w:pPr>
        <w:pStyle w:val="bullet1"/>
        <w:numPr>
          <w:ilvl w:val="0"/>
          <w:numId w:val="11"/>
        </w:numPr>
        <w:tabs>
          <w:tab w:val="clear" w:pos="720"/>
          <w:tab w:val="num" w:pos="-900"/>
        </w:tabs>
        <w:ind w:left="450" w:hanging="180"/>
      </w:pPr>
      <w:r w:rsidRPr="0066016B">
        <w:t>Acts as an election committee for the placement of faculty on the university standing committees.</w:t>
      </w:r>
    </w:p>
    <w:p w:rsidR="00F876AD" w:rsidRPr="0066016B" w:rsidRDefault="00F876AD" w:rsidP="00F876AD">
      <w:pPr>
        <w:pStyle w:val="bullet1"/>
        <w:numPr>
          <w:ilvl w:val="0"/>
          <w:numId w:val="11"/>
        </w:numPr>
        <w:tabs>
          <w:tab w:val="clear" w:pos="720"/>
          <w:tab w:val="num" w:pos="-900"/>
        </w:tabs>
        <w:ind w:left="450" w:hanging="180"/>
      </w:pPr>
      <w:r w:rsidRPr="0066016B">
        <w:t>Draws up, revises, and maintains guide</w:t>
      </w:r>
      <w:r w:rsidRPr="0066016B">
        <w:softHyphen/>
        <w:t>lines and procedures for academic council elections.  The academic council will review these guidelines and procedures annually before elections.</w:t>
      </w:r>
    </w:p>
    <w:p w:rsidR="00F876AD" w:rsidRPr="0066016B" w:rsidRDefault="00F876AD" w:rsidP="00F876AD">
      <w:pPr>
        <w:tabs>
          <w:tab w:val="left" w:pos="0"/>
          <w:tab w:val="left" w:pos="1440"/>
          <w:tab w:val="left" w:pos="2160"/>
          <w:tab w:val="left" w:pos="2880"/>
        </w:tabs>
        <w:suppressAutoHyphens/>
        <w:spacing w:line="240" w:lineRule="atLeast"/>
        <w:rPr>
          <w:rFonts w:ascii="Calibri" w:hAnsi="Calibri"/>
        </w:rPr>
      </w:pPr>
      <w:r w:rsidRPr="0066016B">
        <w:rPr>
          <w:rFonts w:ascii="Calibri" w:hAnsi="Calibri"/>
        </w:rPr>
        <w:t> </w:t>
      </w:r>
    </w:p>
    <w:p w:rsidR="00F876AD" w:rsidRPr="0066016B" w:rsidRDefault="00F876AD" w:rsidP="00F876AD">
      <w:pPr>
        <w:tabs>
          <w:tab w:val="left" w:pos="5984"/>
        </w:tabs>
        <w:rPr>
          <w:rFonts w:ascii="Calibri" w:hAnsi="Calibri"/>
          <w:b/>
          <w:bCs/>
        </w:rPr>
      </w:pPr>
      <w:r w:rsidRPr="0066016B">
        <w:rPr>
          <w:rFonts w:ascii="Calibri" w:hAnsi="Calibri"/>
          <w:b/>
        </w:rPr>
        <w:lastRenderedPageBreak/>
        <w:t>Membership</w:t>
      </w:r>
      <w:r w:rsidRPr="0066016B">
        <w:rPr>
          <w:rFonts w:ascii="Calibri" w:hAnsi="Calibri"/>
          <w:b/>
          <w:bCs/>
        </w:rPr>
        <w:t xml:space="preserve"> </w:t>
      </w:r>
      <w:r w:rsidRPr="0066016B">
        <w:rPr>
          <w:rFonts w:ascii="Calibri" w:hAnsi="Calibri"/>
        </w:rPr>
        <w:t xml:space="preserve">(6 elected </w:t>
      </w:r>
      <w:r w:rsidRPr="0066016B">
        <w:rPr>
          <w:rFonts w:ascii="Calibri" w:hAnsi="Calibri"/>
          <w:color w:val="339966"/>
        </w:rPr>
        <w:t>at large</w:t>
      </w:r>
      <w:r w:rsidRPr="0066016B">
        <w:rPr>
          <w:rFonts w:ascii="Calibri" w:hAnsi="Calibri"/>
        </w:rPr>
        <w:t>)</w:t>
      </w:r>
      <w:r w:rsidRPr="0066016B">
        <w:rPr>
          <w:rFonts w:ascii="Calibri" w:hAnsi="Calibri"/>
        </w:rPr>
        <w:tab/>
      </w:r>
    </w:p>
    <w:p w:rsidR="00F876AD" w:rsidRPr="0066016B" w:rsidRDefault="00F876AD" w:rsidP="00F876AD">
      <w:pPr>
        <w:ind w:left="720"/>
        <w:rPr>
          <w:rFonts w:ascii="Calibri" w:hAnsi="Calibri"/>
          <w:bCs/>
        </w:rPr>
      </w:pPr>
      <w:r w:rsidRPr="0066016B">
        <w:rPr>
          <w:rFonts w:ascii="Calibri" w:hAnsi="Calibri"/>
        </w:rPr>
        <w:t xml:space="preserve">Chair: </w:t>
      </w:r>
      <w:r w:rsidR="00C33354" w:rsidRPr="0066016B">
        <w:rPr>
          <w:rFonts w:ascii="Calibri" w:hAnsi="Calibri"/>
        </w:rPr>
        <w:t>Ray Pollastrini</w:t>
      </w:r>
      <w:r w:rsidR="00FE0F34" w:rsidRPr="0066016B">
        <w:rPr>
          <w:rFonts w:ascii="Calibri" w:hAnsi="Calibri"/>
        </w:rPr>
        <w:t xml:space="preserve"> </w:t>
      </w:r>
      <w:r w:rsidR="00FE0F34" w:rsidRPr="0066016B">
        <w:rPr>
          <w:rFonts w:ascii="Calibri" w:hAnsi="Calibri"/>
          <w:color w:val="00B050"/>
        </w:rPr>
        <w:t>(-201</w:t>
      </w:r>
      <w:r w:rsidR="004660A2">
        <w:rPr>
          <w:rFonts w:ascii="Calibri" w:hAnsi="Calibri"/>
          <w:color w:val="00B050"/>
        </w:rPr>
        <w:t>6</w:t>
      </w:r>
      <w:bookmarkStart w:id="0" w:name="_GoBack"/>
      <w:bookmarkEnd w:id="0"/>
      <w:r w:rsidR="00FE0F34" w:rsidRPr="0066016B">
        <w:rPr>
          <w:rFonts w:ascii="Calibri" w:hAnsi="Calibri"/>
          <w:color w:val="00B050"/>
        </w:rPr>
        <w:t>)</w:t>
      </w:r>
    </w:p>
    <w:p w:rsidR="00F876AD" w:rsidRPr="0066016B" w:rsidRDefault="00343128" w:rsidP="00F876AD">
      <w:pPr>
        <w:numPr>
          <w:ilvl w:val="0"/>
          <w:numId w:val="5"/>
        </w:numPr>
        <w:tabs>
          <w:tab w:val="clear" w:pos="720"/>
          <w:tab w:val="num" w:pos="1080"/>
        </w:tabs>
        <w:ind w:left="1080"/>
        <w:rPr>
          <w:rFonts w:ascii="Calibri" w:hAnsi="Calibri"/>
          <w:color w:val="008000"/>
        </w:rPr>
      </w:pPr>
      <w:r w:rsidRPr="0066016B">
        <w:rPr>
          <w:rFonts w:ascii="Calibri" w:hAnsi="Calibri"/>
          <w:color w:val="008000"/>
        </w:rPr>
        <w:t>Noelle Allen-Wright</w:t>
      </w:r>
      <w:r w:rsidR="009668F3" w:rsidRPr="0066016B">
        <w:rPr>
          <w:rFonts w:ascii="Calibri" w:hAnsi="Calibri"/>
          <w:color w:val="008000"/>
        </w:rPr>
        <w:t xml:space="preserve"> (–2015</w:t>
      </w:r>
      <w:r w:rsidR="00F876AD" w:rsidRPr="0066016B">
        <w:rPr>
          <w:rFonts w:ascii="Calibri" w:hAnsi="Calibri"/>
          <w:color w:val="008000"/>
        </w:rPr>
        <w:t>)</w:t>
      </w:r>
    </w:p>
    <w:p w:rsidR="00F876AD" w:rsidRPr="0066016B" w:rsidRDefault="00343128" w:rsidP="00F876AD">
      <w:pPr>
        <w:numPr>
          <w:ilvl w:val="0"/>
          <w:numId w:val="5"/>
        </w:numPr>
        <w:tabs>
          <w:tab w:val="clear" w:pos="720"/>
          <w:tab w:val="num" w:pos="1080"/>
        </w:tabs>
        <w:ind w:left="1080"/>
        <w:rPr>
          <w:rFonts w:ascii="Calibri" w:hAnsi="Calibri"/>
          <w:color w:val="008000"/>
        </w:rPr>
      </w:pPr>
      <w:r w:rsidRPr="0066016B">
        <w:rPr>
          <w:rFonts w:ascii="Calibri" w:hAnsi="Calibri"/>
          <w:color w:val="008000"/>
        </w:rPr>
        <w:t>Jill Bambenek</w:t>
      </w:r>
      <w:r w:rsidR="009668F3" w:rsidRPr="0066016B">
        <w:rPr>
          <w:rFonts w:ascii="Calibri" w:hAnsi="Calibri"/>
          <w:color w:val="008000"/>
        </w:rPr>
        <w:t xml:space="preserve"> (–2015</w:t>
      </w:r>
      <w:r w:rsidR="00F876AD" w:rsidRPr="0066016B">
        <w:rPr>
          <w:rFonts w:ascii="Calibri" w:hAnsi="Calibri"/>
          <w:color w:val="008000"/>
        </w:rPr>
        <w:t xml:space="preserve">) </w:t>
      </w:r>
    </w:p>
    <w:p w:rsidR="00F876AD" w:rsidRPr="0066016B" w:rsidRDefault="00C33354" w:rsidP="00F876AD">
      <w:pPr>
        <w:numPr>
          <w:ilvl w:val="0"/>
          <w:numId w:val="5"/>
        </w:numPr>
        <w:tabs>
          <w:tab w:val="clear" w:pos="720"/>
          <w:tab w:val="num" w:pos="1080"/>
        </w:tabs>
        <w:ind w:left="1080"/>
        <w:rPr>
          <w:rFonts w:ascii="Calibri" w:hAnsi="Calibri"/>
          <w:color w:val="008000"/>
        </w:rPr>
      </w:pPr>
      <w:r w:rsidRPr="0066016B">
        <w:rPr>
          <w:rFonts w:ascii="Calibri" w:hAnsi="Calibri"/>
          <w:color w:val="008000"/>
        </w:rPr>
        <w:t>Chavella Pittman</w:t>
      </w:r>
      <w:r w:rsidR="00F876AD" w:rsidRPr="0066016B">
        <w:rPr>
          <w:rFonts w:ascii="Calibri" w:hAnsi="Calibri"/>
          <w:color w:val="008000"/>
        </w:rPr>
        <w:t xml:space="preserve"> (–201</w:t>
      </w:r>
      <w:r w:rsidRPr="0066016B">
        <w:rPr>
          <w:rFonts w:ascii="Calibri" w:hAnsi="Calibri"/>
          <w:color w:val="008000"/>
        </w:rPr>
        <w:t>7</w:t>
      </w:r>
      <w:r w:rsidR="00F876AD" w:rsidRPr="0066016B">
        <w:rPr>
          <w:rFonts w:ascii="Calibri" w:hAnsi="Calibri"/>
          <w:color w:val="008000"/>
        </w:rPr>
        <w:t>)</w:t>
      </w:r>
    </w:p>
    <w:p w:rsidR="00F876AD" w:rsidRPr="0066016B" w:rsidRDefault="00F25C78" w:rsidP="00F876AD">
      <w:pPr>
        <w:numPr>
          <w:ilvl w:val="0"/>
          <w:numId w:val="5"/>
        </w:numPr>
        <w:tabs>
          <w:tab w:val="clear" w:pos="720"/>
          <w:tab w:val="num" w:pos="1080"/>
        </w:tabs>
        <w:ind w:left="1080"/>
        <w:rPr>
          <w:rFonts w:ascii="Calibri" w:hAnsi="Calibri"/>
          <w:color w:val="008000"/>
        </w:rPr>
      </w:pPr>
      <w:r w:rsidRPr="0066016B">
        <w:rPr>
          <w:rFonts w:ascii="Calibri" w:hAnsi="Calibri"/>
          <w:color w:val="008000"/>
        </w:rPr>
        <w:t>Veena Carlson</w:t>
      </w:r>
      <w:r w:rsidR="00F876AD" w:rsidRPr="0066016B">
        <w:rPr>
          <w:rFonts w:ascii="Calibri" w:hAnsi="Calibri"/>
          <w:color w:val="008000"/>
        </w:rPr>
        <w:t xml:space="preserve"> (–201</w:t>
      </w:r>
      <w:r w:rsidRPr="0066016B">
        <w:rPr>
          <w:rFonts w:ascii="Calibri" w:hAnsi="Calibri"/>
          <w:color w:val="008000"/>
        </w:rPr>
        <w:t>6</w:t>
      </w:r>
      <w:r w:rsidR="00F876AD" w:rsidRPr="0066016B">
        <w:rPr>
          <w:rFonts w:ascii="Calibri" w:hAnsi="Calibri"/>
          <w:color w:val="008000"/>
        </w:rPr>
        <w:t>)</w:t>
      </w:r>
    </w:p>
    <w:p w:rsidR="00F876AD" w:rsidRPr="0066016B" w:rsidRDefault="00F876AD" w:rsidP="00F876AD">
      <w:pPr>
        <w:numPr>
          <w:ilvl w:val="0"/>
          <w:numId w:val="5"/>
        </w:numPr>
        <w:tabs>
          <w:tab w:val="clear" w:pos="720"/>
          <w:tab w:val="num" w:pos="1080"/>
        </w:tabs>
        <w:ind w:left="1080"/>
        <w:rPr>
          <w:rFonts w:ascii="Calibri" w:hAnsi="Calibri"/>
          <w:color w:val="008000"/>
        </w:rPr>
      </w:pPr>
      <w:r w:rsidRPr="0066016B">
        <w:rPr>
          <w:rFonts w:ascii="Calibri" w:hAnsi="Calibri"/>
          <w:color w:val="008000"/>
        </w:rPr>
        <w:t>Alyssa Braun (–201</w:t>
      </w:r>
      <w:r w:rsidR="00C33354" w:rsidRPr="0066016B">
        <w:rPr>
          <w:rFonts w:ascii="Calibri" w:hAnsi="Calibri"/>
          <w:color w:val="008000"/>
        </w:rPr>
        <w:t>7</w:t>
      </w:r>
      <w:r w:rsidRPr="0066016B">
        <w:rPr>
          <w:rFonts w:ascii="Calibri" w:hAnsi="Calibri"/>
          <w:color w:val="008000"/>
        </w:rPr>
        <w:t xml:space="preserve">) </w:t>
      </w:r>
    </w:p>
    <w:p w:rsidR="00F876AD" w:rsidRPr="0066016B" w:rsidRDefault="00F876AD" w:rsidP="00F876AD">
      <w:pPr>
        <w:rPr>
          <w:rFonts w:ascii="Calibri" w:hAnsi="Calibri"/>
        </w:rPr>
      </w:pPr>
    </w:p>
    <w:p w:rsidR="00F876AD" w:rsidRPr="0066016B" w:rsidRDefault="00F876AD" w:rsidP="00F876AD">
      <w:pPr>
        <w:rPr>
          <w:rFonts w:ascii="Calibri" w:hAnsi="Calibri"/>
        </w:rPr>
      </w:pPr>
    </w:p>
    <w:p w:rsidR="00F876AD" w:rsidRPr="0066016B" w:rsidRDefault="00F876AD" w:rsidP="00F876AD">
      <w:pPr>
        <w:pStyle w:val="Heading4"/>
        <w:rPr>
          <w:rFonts w:ascii="Calibri" w:hAnsi="Calibri"/>
        </w:rPr>
      </w:pPr>
      <w:r w:rsidRPr="0066016B">
        <w:rPr>
          <w:rFonts w:ascii="Calibri" w:hAnsi="Calibri"/>
        </w:rPr>
        <w:t xml:space="preserve">Faculty Grievance Committee </w:t>
      </w:r>
      <w:r w:rsidRPr="0066016B">
        <w:rPr>
          <w:rFonts w:ascii="Calibri" w:hAnsi="Calibri"/>
          <w:b w:val="0"/>
          <w:bCs/>
        </w:rPr>
        <w:t>(</w:t>
      </w:r>
      <w:r w:rsidRPr="0066016B">
        <w:rPr>
          <w:rFonts w:ascii="Calibri" w:hAnsi="Calibri"/>
          <w:b w:val="0"/>
          <w:bCs/>
          <w:caps w:val="0"/>
        </w:rPr>
        <w:t>meets as needed)</w:t>
      </w:r>
    </w:p>
    <w:p w:rsidR="00F876AD" w:rsidRPr="0066016B" w:rsidRDefault="00F876AD" w:rsidP="00F876AD">
      <w:pPr>
        <w:suppressAutoHyphens/>
        <w:spacing w:line="240" w:lineRule="atLeast"/>
        <w:rPr>
          <w:rFonts w:ascii="Calibri" w:hAnsi="Calibri"/>
          <w:b/>
        </w:rPr>
      </w:pPr>
      <w:r w:rsidRPr="0066016B">
        <w:rPr>
          <w:rFonts w:ascii="Calibri" w:hAnsi="Calibri"/>
          <w:b/>
        </w:rPr>
        <w:t>Duties</w:t>
      </w:r>
    </w:p>
    <w:p w:rsidR="00F876AD" w:rsidRPr="0066016B" w:rsidRDefault="00F876AD" w:rsidP="00F876AD">
      <w:pPr>
        <w:pStyle w:val="bullet1"/>
        <w:numPr>
          <w:ilvl w:val="0"/>
          <w:numId w:val="11"/>
        </w:numPr>
        <w:tabs>
          <w:tab w:val="clear" w:pos="720"/>
          <w:tab w:val="num" w:pos="-900"/>
        </w:tabs>
        <w:ind w:left="450" w:hanging="180"/>
      </w:pPr>
      <w:r w:rsidRPr="0066016B">
        <w:t>Hears cases in which a member of the faculty alleges that the member’s academic freedom has been violated or that the member has been unfairly treated.</w:t>
      </w:r>
    </w:p>
    <w:p w:rsidR="00F876AD" w:rsidRPr="0066016B" w:rsidRDefault="00F876AD" w:rsidP="00F876AD">
      <w:pPr>
        <w:pStyle w:val="bullet1"/>
        <w:numPr>
          <w:ilvl w:val="0"/>
          <w:numId w:val="11"/>
        </w:numPr>
        <w:tabs>
          <w:tab w:val="clear" w:pos="720"/>
          <w:tab w:val="num" w:pos="-900"/>
        </w:tabs>
        <w:ind w:left="450" w:hanging="180"/>
      </w:pPr>
      <w:r w:rsidRPr="0066016B">
        <w:t>Formulates its rules of procedure and submits them to the Provost for publication in the faculty handbook after ratification of the Academic Council.</w:t>
      </w:r>
    </w:p>
    <w:p w:rsidR="00F876AD" w:rsidRPr="0066016B" w:rsidRDefault="00F876AD" w:rsidP="00F876AD">
      <w:pPr>
        <w:pStyle w:val="bullet1"/>
        <w:numPr>
          <w:ilvl w:val="0"/>
          <w:numId w:val="11"/>
        </w:numPr>
        <w:tabs>
          <w:tab w:val="clear" w:pos="720"/>
          <w:tab w:val="num" w:pos="-900"/>
        </w:tabs>
        <w:ind w:left="450" w:hanging="180"/>
      </w:pPr>
      <w:r w:rsidRPr="0066016B">
        <w:t>Procedures outlined in Article I.E.2.b. regarding committee minutes do not apply to this committee.</w:t>
      </w:r>
    </w:p>
    <w:p w:rsidR="00F876AD" w:rsidRPr="0066016B" w:rsidRDefault="00F876AD" w:rsidP="00F876AD">
      <w:pPr>
        <w:rPr>
          <w:rFonts w:ascii="Calibri" w:hAnsi="Calibri"/>
          <w:u w:val="single"/>
        </w:rPr>
      </w:pPr>
    </w:p>
    <w:p w:rsidR="00F876AD" w:rsidRPr="0066016B" w:rsidRDefault="00F876AD" w:rsidP="00F876AD">
      <w:pPr>
        <w:rPr>
          <w:rFonts w:ascii="Calibri" w:hAnsi="Calibri"/>
          <w:b/>
        </w:rPr>
      </w:pPr>
      <w:r w:rsidRPr="0066016B">
        <w:rPr>
          <w:rFonts w:ascii="Calibri" w:hAnsi="Calibri"/>
          <w:b/>
        </w:rPr>
        <w:t xml:space="preserve">Membership </w:t>
      </w:r>
      <w:r w:rsidRPr="0066016B">
        <w:rPr>
          <w:rFonts w:ascii="Calibri" w:hAnsi="Calibri"/>
        </w:rPr>
        <w:t>(</w:t>
      </w:r>
      <w:r w:rsidRPr="0066016B">
        <w:rPr>
          <w:rFonts w:ascii="Calibri" w:hAnsi="Calibri"/>
          <w:color w:val="008000"/>
        </w:rPr>
        <w:t>5 elected at large</w:t>
      </w:r>
      <w:r w:rsidRPr="0066016B">
        <w:rPr>
          <w:rFonts w:ascii="Calibri" w:hAnsi="Calibri"/>
        </w:rPr>
        <w:t xml:space="preserve">; all must be tenured) </w:t>
      </w:r>
    </w:p>
    <w:p w:rsidR="00343128" w:rsidRPr="0066016B" w:rsidRDefault="00F876AD" w:rsidP="00F876AD">
      <w:pPr>
        <w:ind w:firstLine="720"/>
        <w:rPr>
          <w:rFonts w:ascii="Calibri" w:hAnsi="Calibri"/>
        </w:rPr>
      </w:pPr>
      <w:r w:rsidRPr="0066016B">
        <w:rPr>
          <w:rFonts w:ascii="Calibri" w:hAnsi="Calibri"/>
        </w:rPr>
        <w:t xml:space="preserve">Chair: </w:t>
      </w:r>
      <w:r w:rsidR="00343128" w:rsidRPr="0066016B">
        <w:rPr>
          <w:rFonts w:ascii="Calibri" w:hAnsi="Calibri"/>
        </w:rPr>
        <w:t xml:space="preserve"> </w:t>
      </w:r>
      <w:r w:rsidR="00B57638" w:rsidRPr="0066016B">
        <w:rPr>
          <w:rFonts w:ascii="Calibri" w:hAnsi="Calibri"/>
        </w:rPr>
        <w:t>No chair at present</w:t>
      </w:r>
    </w:p>
    <w:p w:rsidR="00F876AD" w:rsidRPr="0066016B" w:rsidRDefault="00343128" w:rsidP="00343128">
      <w:pPr>
        <w:numPr>
          <w:ilvl w:val="0"/>
          <w:numId w:val="42"/>
        </w:numPr>
        <w:rPr>
          <w:rFonts w:ascii="Calibri" w:hAnsi="Calibri"/>
          <w:color w:val="008000"/>
        </w:rPr>
      </w:pPr>
      <w:r w:rsidRPr="0066016B">
        <w:rPr>
          <w:rFonts w:ascii="Calibri" w:hAnsi="Calibri"/>
          <w:color w:val="008000"/>
        </w:rPr>
        <w:t>Sr. Marci Hermesdorf, O.P.</w:t>
      </w:r>
      <w:r w:rsidR="009668F3" w:rsidRPr="0066016B">
        <w:rPr>
          <w:rFonts w:ascii="Calibri" w:hAnsi="Calibri"/>
          <w:color w:val="008000"/>
        </w:rPr>
        <w:t xml:space="preserve"> (–2015</w:t>
      </w:r>
      <w:r w:rsidR="00F876AD" w:rsidRPr="0066016B">
        <w:rPr>
          <w:rFonts w:ascii="Calibri" w:hAnsi="Calibri"/>
          <w:color w:val="008000"/>
        </w:rPr>
        <w:t xml:space="preserve">) </w:t>
      </w:r>
    </w:p>
    <w:p w:rsidR="00F876AD" w:rsidRPr="0066016B" w:rsidRDefault="00343128" w:rsidP="00F876AD">
      <w:pPr>
        <w:numPr>
          <w:ilvl w:val="0"/>
          <w:numId w:val="10"/>
        </w:numPr>
        <w:tabs>
          <w:tab w:val="clear" w:pos="720"/>
          <w:tab w:val="num" w:pos="1080"/>
        </w:tabs>
        <w:ind w:left="1080"/>
        <w:rPr>
          <w:rFonts w:ascii="Calibri" w:hAnsi="Calibri"/>
          <w:bCs/>
          <w:color w:val="008000"/>
        </w:rPr>
      </w:pPr>
      <w:r w:rsidRPr="0066016B">
        <w:rPr>
          <w:rFonts w:ascii="Calibri" w:hAnsi="Calibri"/>
          <w:color w:val="008000"/>
        </w:rPr>
        <w:t>Bill Kerr</w:t>
      </w:r>
      <w:r w:rsidR="00F876AD" w:rsidRPr="0066016B">
        <w:rPr>
          <w:rFonts w:ascii="Calibri" w:hAnsi="Calibri"/>
          <w:color w:val="008000"/>
        </w:rPr>
        <w:t xml:space="preserve"> (–20</w:t>
      </w:r>
      <w:r w:rsidR="009668F3" w:rsidRPr="0066016B">
        <w:rPr>
          <w:rFonts w:ascii="Calibri" w:hAnsi="Calibri"/>
          <w:color w:val="008000"/>
        </w:rPr>
        <w:t>15</w:t>
      </w:r>
      <w:r w:rsidR="00F876AD" w:rsidRPr="0066016B">
        <w:rPr>
          <w:rFonts w:ascii="Calibri" w:hAnsi="Calibri"/>
          <w:color w:val="008000"/>
        </w:rPr>
        <w:t>)</w:t>
      </w:r>
    </w:p>
    <w:p w:rsidR="00F876AD" w:rsidRPr="0066016B" w:rsidRDefault="00B613F8" w:rsidP="00F876AD">
      <w:pPr>
        <w:numPr>
          <w:ilvl w:val="0"/>
          <w:numId w:val="10"/>
        </w:numPr>
        <w:tabs>
          <w:tab w:val="clear" w:pos="720"/>
          <w:tab w:val="num" w:pos="1080"/>
        </w:tabs>
        <w:ind w:left="1080"/>
        <w:rPr>
          <w:rFonts w:ascii="Calibri" w:hAnsi="Calibri"/>
          <w:color w:val="008000"/>
        </w:rPr>
      </w:pPr>
      <w:r w:rsidRPr="0066016B">
        <w:rPr>
          <w:rFonts w:ascii="Calibri" w:hAnsi="Calibri"/>
          <w:color w:val="008000"/>
        </w:rPr>
        <w:t>Sr. Mary Kremer</w:t>
      </w:r>
      <w:r w:rsidR="00F876AD" w:rsidRPr="0066016B">
        <w:rPr>
          <w:rFonts w:ascii="Calibri" w:hAnsi="Calibri"/>
          <w:color w:val="008000"/>
        </w:rPr>
        <w:t xml:space="preserve"> (–201</w:t>
      </w:r>
      <w:r w:rsidRPr="0066016B">
        <w:rPr>
          <w:rFonts w:ascii="Calibri" w:hAnsi="Calibri"/>
          <w:color w:val="008000"/>
        </w:rPr>
        <w:t>6</w:t>
      </w:r>
      <w:r w:rsidR="00F876AD" w:rsidRPr="0066016B">
        <w:rPr>
          <w:rFonts w:ascii="Calibri" w:hAnsi="Calibri"/>
          <w:color w:val="008000"/>
        </w:rPr>
        <w:t>)</w:t>
      </w:r>
    </w:p>
    <w:p w:rsidR="00F876AD" w:rsidRPr="0066016B" w:rsidRDefault="00147193" w:rsidP="00F876AD">
      <w:pPr>
        <w:numPr>
          <w:ilvl w:val="0"/>
          <w:numId w:val="10"/>
        </w:numPr>
        <w:tabs>
          <w:tab w:val="clear" w:pos="720"/>
          <w:tab w:val="num" w:pos="1080"/>
        </w:tabs>
        <w:ind w:left="1080"/>
        <w:rPr>
          <w:rFonts w:ascii="Calibri" w:hAnsi="Calibri"/>
          <w:color w:val="008000"/>
        </w:rPr>
      </w:pPr>
      <w:r w:rsidRPr="0066016B">
        <w:rPr>
          <w:rFonts w:ascii="Calibri" w:hAnsi="Calibri"/>
          <w:color w:val="008000"/>
        </w:rPr>
        <w:t>Ric Calabrese (–2017</w:t>
      </w:r>
      <w:r w:rsidR="00F876AD" w:rsidRPr="0066016B">
        <w:rPr>
          <w:rFonts w:ascii="Calibri" w:hAnsi="Calibri"/>
          <w:color w:val="008000"/>
        </w:rPr>
        <w:t xml:space="preserve">) </w:t>
      </w:r>
    </w:p>
    <w:p w:rsidR="00F876AD" w:rsidRPr="0066016B" w:rsidRDefault="00482E0F" w:rsidP="00F876AD">
      <w:pPr>
        <w:numPr>
          <w:ilvl w:val="0"/>
          <w:numId w:val="10"/>
        </w:numPr>
        <w:tabs>
          <w:tab w:val="clear" w:pos="720"/>
          <w:tab w:val="num" w:pos="1080"/>
        </w:tabs>
        <w:ind w:left="1080"/>
        <w:rPr>
          <w:rFonts w:ascii="Calibri" w:hAnsi="Calibri"/>
          <w:color w:val="008000"/>
        </w:rPr>
      </w:pPr>
      <w:r w:rsidRPr="0066016B">
        <w:rPr>
          <w:rFonts w:ascii="Calibri" w:hAnsi="Calibri"/>
          <w:color w:val="008000"/>
        </w:rPr>
        <w:t>William Crowley</w:t>
      </w:r>
      <w:r w:rsidR="00F876AD" w:rsidRPr="0066016B">
        <w:rPr>
          <w:rFonts w:ascii="Calibri" w:hAnsi="Calibri"/>
          <w:color w:val="008000"/>
        </w:rPr>
        <w:t xml:space="preserve"> (–201</w:t>
      </w:r>
      <w:r w:rsidRPr="0066016B">
        <w:rPr>
          <w:rFonts w:ascii="Calibri" w:hAnsi="Calibri"/>
          <w:color w:val="008000"/>
        </w:rPr>
        <w:t>7</w:t>
      </w:r>
      <w:r w:rsidR="00F876AD" w:rsidRPr="0066016B">
        <w:rPr>
          <w:rFonts w:ascii="Calibri" w:hAnsi="Calibri"/>
          <w:color w:val="008000"/>
        </w:rPr>
        <w:t>)</w:t>
      </w:r>
    </w:p>
    <w:p w:rsidR="00F876AD" w:rsidRPr="0066016B" w:rsidRDefault="00F876AD" w:rsidP="00F876AD">
      <w:pPr>
        <w:rPr>
          <w:rFonts w:ascii="Calibri" w:hAnsi="Calibri"/>
        </w:rPr>
      </w:pPr>
    </w:p>
    <w:p w:rsidR="00F876AD" w:rsidRPr="0066016B" w:rsidRDefault="00F876AD" w:rsidP="00F876AD">
      <w:pPr>
        <w:rPr>
          <w:rFonts w:ascii="Calibri" w:hAnsi="Calibri"/>
          <w:b/>
        </w:rPr>
      </w:pPr>
      <w:r w:rsidRPr="0066016B">
        <w:rPr>
          <w:rFonts w:ascii="Calibri" w:hAnsi="Calibri"/>
          <w:b/>
          <w:caps/>
        </w:rPr>
        <w:t xml:space="preserve">Institutional Review Board </w:t>
      </w:r>
      <w:r w:rsidRPr="0066016B">
        <w:rPr>
          <w:rFonts w:ascii="Calibri" w:hAnsi="Calibri"/>
        </w:rPr>
        <w:t>(meets as needed)</w:t>
      </w:r>
      <w:r w:rsidR="009448FB" w:rsidRPr="0066016B">
        <w:rPr>
          <w:rFonts w:ascii="Calibri" w:hAnsi="Calibri"/>
        </w:rPr>
        <w:t xml:space="preserve"> </w:t>
      </w:r>
    </w:p>
    <w:p w:rsidR="00F876AD" w:rsidRPr="0066016B" w:rsidRDefault="00F876AD" w:rsidP="00F876AD">
      <w:pPr>
        <w:rPr>
          <w:rFonts w:ascii="Calibri" w:hAnsi="Calibri"/>
          <w:i/>
        </w:rPr>
      </w:pPr>
      <w:r w:rsidRPr="0066016B">
        <w:rPr>
          <w:rFonts w:ascii="Calibri" w:hAnsi="Calibri"/>
        </w:rPr>
        <w:t>(</w:t>
      </w:r>
      <w:r w:rsidR="00BD689A" w:rsidRPr="0066016B">
        <w:rPr>
          <w:rFonts w:ascii="Calibri" w:hAnsi="Calibri"/>
        </w:rPr>
        <w:t>1</w:t>
      </w:r>
      <w:r w:rsidR="00851D46" w:rsidRPr="0066016B">
        <w:rPr>
          <w:rFonts w:ascii="Calibri" w:hAnsi="Calibri"/>
        </w:rPr>
        <w:t>0</w:t>
      </w:r>
      <w:r w:rsidRPr="0066016B">
        <w:rPr>
          <w:rFonts w:ascii="Calibri" w:hAnsi="Calibri"/>
        </w:rPr>
        <w:t xml:space="preserve"> University IRB members) </w:t>
      </w:r>
    </w:p>
    <w:p w:rsidR="00F876AD" w:rsidRPr="0066016B" w:rsidRDefault="00F876AD" w:rsidP="00F876AD">
      <w:pPr>
        <w:rPr>
          <w:rFonts w:ascii="Calibri" w:hAnsi="Calibri"/>
          <w:b/>
        </w:rPr>
      </w:pPr>
      <w:r w:rsidRPr="0066016B">
        <w:rPr>
          <w:rFonts w:ascii="Calibri" w:hAnsi="Calibri"/>
          <w:b/>
        </w:rPr>
        <w:t>Duties</w:t>
      </w:r>
    </w:p>
    <w:p w:rsidR="00F876AD" w:rsidRPr="0066016B" w:rsidRDefault="00F876AD" w:rsidP="00F876AD">
      <w:pPr>
        <w:pStyle w:val="bullet1"/>
        <w:numPr>
          <w:ilvl w:val="0"/>
          <w:numId w:val="11"/>
        </w:numPr>
        <w:tabs>
          <w:tab w:val="clear" w:pos="720"/>
          <w:tab w:val="num" w:pos="-900"/>
        </w:tabs>
        <w:ind w:left="450" w:hanging="180"/>
      </w:pPr>
      <w:r w:rsidRPr="0066016B">
        <w:t>Responsible for monitoring the protection of human participants in research activities of Dominican faculty, students, and staff, as required by Federal regulations 45 CFR part 46 through review of applications submitted by faculty, staff, and students</w:t>
      </w:r>
    </w:p>
    <w:p w:rsidR="00F876AD" w:rsidRPr="0066016B" w:rsidRDefault="00F876AD" w:rsidP="00F876AD">
      <w:pPr>
        <w:pStyle w:val="bullet1"/>
        <w:numPr>
          <w:ilvl w:val="0"/>
          <w:numId w:val="11"/>
        </w:numPr>
        <w:tabs>
          <w:tab w:val="clear" w:pos="720"/>
          <w:tab w:val="num" w:pos="-900"/>
        </w:tabs>
        <w:ind w:left="450" w:hanging="180"/>
      </w:pPr>
      <w:r w:rsidRPr="0066016B">
        <w:t>Complete necessary training to meet federal requirements for membership on University IRB.</w:t>
      </w:r>
    </w:p>
    <w:p w:rsidR="00F876AD" w:rsidRPr="0066016B" w:rsidRDefault="00F876AD" w:rsidP="00F876AD">
      <w:pPr>
        <w:pStyle w:val="bullet1"/>
        <w:numPr>
          <w:ilvl w:val="0"/>
          <w:numId w:val="11"/>
        </w:numPr>
        <w:tabs>
          <w:tab w:val="clear" w:pos="720"/>
          <w:tab w:val="num" w:pos="-900"/>
        </w:tabs>
        <w:ind w:left="450" w:hanging="180"/>
      </w:pPr>
      <w:r w:rsidRPr="0066016B">
        <w:t>Developing and updating University policies and procedures for the protection of human participants in research.</w:t>
      </w:r>
    </w:p>
    <w:p w:rsidR="00F876AD" w:rsidRPr="0066016B" w:rsidRDefault="00F876AD" w:rsidP="00F876AD">
      <w:pPr>
        <w:pStyle w:val="bullet1"/>
        <w:numPr>
          <w:ilvl w:val="0"/>
          <w:numId w:val="11"/>
        </w:numPr>
        <w:tabs>
          <w:tab w:val="clear" w:pos="720"/>
          <w:tab w:val="num" w:pos="-900"/>
        </w:tabs>
        <w:ind w:left="450" w:hanging="180"/>
      </w:pPr>
      <w:r w:rsidRPr="0066016B">
        <w:t xml:space="preserve">Provide training as needed on protecting human participants </w:t>
      </w:r>
      <w:r w:rsidRPr="0066016B" w:rsidDel="008C1600">
        <w:t xml:space="preserve">during </w:t>
      </w:r>
      <w:r w:rsidRPr="0066016B">
        <w:t>research to faculty, students and staff</w:t>
      </w:r>
    </w:p>
    <w:p w:rsidR="00F876AD" w:rsidRPr="0066016B" w:rsidRDefault="00F876AD" w:rsidP="00F876AD">
      <w:pPr>
        <w:pStyle w:val="bullet1"/>
        <w:numPr>
          <w:ilvl w:val="0"/>
          <w:numId w:val="11"/>
        </w:numPr>
        <w:tabs>
          <w:tab w:val="clear" w:pos="720"/>
          <w:tab w:val="num" w:pos="-900"/>
        </w:tabs>
        <w:ind w:left="450" w:hanging="180"/>
      </w:pPr>
      <w:r w:rsidRPr="0066016B">
        <w:t>Other duties as appropriate.</w:t>
      </w:r>
    </w:p>
    <w:p w:rsidR="00F876AD" w:rsidRPr="0066016B" w:rsidRDefault="00F876AD" w:rsidP="00F876AD">
      <w:pPr>
        <w:rPr>
          <w:rFonts w:ascii="Calibri" w:hAnsi="Calibri"/>
        </w:rPr>
      </w:pPr>
    </w:p>
    <w:p w:rsidR="00F876AD" w:rsidRPr="0066016B" w:rsidRDefault="00F876AD" w:rsidP="00F876AD">
      <w:pPr>
        <w:rPr>
          <w:rFonts w:ascii="Calibri" w:hAnsi="Calibri"/>
        </w:rPr>
      </w:pPr>
      <w:r w:rsidRPr="0066016B">
        <w:rPr>
          <w:rFonts w:ascii="Calibri" w:hAnsi="Calibri"/>
          <w:b/>
        </w:rPr>
        <w:t xml:space="preserve">Membership of University IRB: </w:t>
      </w:r>
      <w:r w:rsidRPr="0066016B">
        <w:rPr>
          <w:rFonts w:ascii="Calibri" w:hAnsi="Calibri"/>
        </w:rPr>
        <w:t>University IRB Members will be elected at-large by faculty.  Eligibility of University IRB Members may be limited due to federal requirements. Recommendation of faculty to stand for elections will be made to Elections Committee by Deans of respective schools, in consultation with Provost and IRB Chair, to assure compliance with federal standards</w:t>
      </w:r>
    </w:p>
    <w:p w:rsidR="00AC4195" w:rsidRPr="0066016B" w:rsidRDefault="00AC4195" w:rsidP="00AC4195">
      <w:pPr>
        <w:numPr>
          <w:ilvl w:val="0"/>
          <w:numId w:val="42"/>
        </w:numPr>
        <w:rPr>
          <w:rFonts w:ascii="Calibri" w:hAnsi="Calibri"/>
        </w:rPr>
      </w:pPr>
      <w:r w:rsidRPr="0066016B">
        <w:rPr>
          <w:rFonts w:ascii="Calibri" w:hAnsi="Calibri"/>
        </w:rPr>
        <w:t>One faculty member from BSB</w:t>
      </w:r>
    </w:p>
    <w:p w:rsidR="00AC4195" w:rsidRPr="0066016B" w:rsidRDefault="00AC4195" w:rsidP="00AC4195">
      <w:pPr>
        <w:numPr>
          <w:ilvl w:val="0"/>
          <w:numId w:val="42"/>
        </w:numPr>
        <w:rPr>
          <w:rFonts w:ascii="Calibri" w:hAnsi="Calibri"/>
        </w:rPr>
      </w:pPr>
      <w:r w:rsidRPr="0066016B">
        <w:rPr>
          <w:rFonts w:ascii="Calibri" w:hAnsi="Calibri"/>
        </w:rPr>
        <w:lastRenderedPageBreak/>
        <w:t>One faculty member from SOE</w:t>
      </w:r>
    </w:p>
    <w:p w:rsidR="00AC4195" w:rsidRPr="0066016B" w:rsidRDefault="00AC4195" w:rsidP="00AC4195">
      <w:pPr>
        <w:numPr>
          <w:ilvl w:val="0"/>
          <w:numId w:val="42"/>
        </w:numPr>
        <w:rPr>
          <w:rFonts w:ascii="Calibri" w:hAnsi="Calibri"/>
        </w:rPr>
      </w:pPr>
      <w:r w:rsidRPr="0066016B">
        <w:rPr>
          <w:rFonts w:ascii="Calibri" w:hAnsi="Calibri"/>
        </w:rPr>
        <w:t>One faculty member from GSLIS</w:t>
      </w:r>
    </w:p>
    <w:p w:rsidR="00AC4195" w:rsidRPr="0066016B" w:rsidRDefault="00AC4195" w:rsidP="00AC4195">
      <w:pPr>
        <w:numPr>
          <w:ilvl w:val="0"/>
          <w:numId w:val="42"/>
        </w:numPr>
        <w:rPr>
          <w:rFonts w:ascii="Calibri" w:hAnsi="Calibri"/>
        </w:rPr>
      </w:pPr>
      <w:r w:rsidRPr="0066016B">
        <w:rPr>
          <w:rFonts w:ascii="Calibri" w:hAnsi="Calibri"/>
        </w:rPr>
        <w:t>One faculty member from GSSW</w:t>
      </w:r>
    </w:p>
    <w:p w:rsidR="00AC4195" w:rsidRPr="0066016B" w:rsidRDefault="00AC4195" w:rsidP="00AC4195">
      <w:pPr>
        <w:numPr>
          <w:ilvl w:val="0"/>
          <w:numId w:val="42"/>
        </w:numPr>
        <w:rPr>
          <w:rFonts w:ascii="Calibri" w:hAnsi="Calibri"/>
        </w:rPr>
      </w:pPr>
      <w:r w:rsidRPr="0066016B">
        <w:rPr>
          <w:rFonts w:ascii="Calibri" w:hAnsi="Calibri"/>
        </w:rPr>
        <w:t>One faculty member representing Doctoral Programs</w:t>
      </w:r>
    </w:p>
    <w:p w:rsidR="00AC4195" w:rsidRPr="0066016B" w:rsidRDefault="00AC4195" w:rsidP="00AC4195">
      <w:pPr>
        <w:numPr>
          <w:ilvl w:val="0"/>
          <w:numId w:val="42"/>
        </w:numPr>
        <w:rPr>
          <w:rFonts w:ascii="Calibri" w:hAnsi="Calibri"/>
        </w:rPr>
      </w:pPr>
      <w:r w:rsidRPr="0066016B">
        <w:rPr>
          <w:rFonts w:ascii="Calibri" w:hAnsi="Calibri"/>
        </w:rPr>
        <w:t>Five faculty members from RCAS (at least two must be non-scientists)</w:t>
      </w:r>
    </w:p>
    <w:p w:rsidR="00F876AD" w:rsidRPr="0066016B" w:rsidRDefault="00F876AD" w:rsidP="00F876AD">
      <w:pPr>
        <w:rPr>
          <w:rFonts w:ascii="Calibri" w:hAnsi="Calibri"/>
          <w:i/>
        </w:rPr>
      </w:pPr>
    </w:p>
    <w:p w:rsidR="00F876AD" w:rsidRPr="0066016B" w:rsidRDefault="00F876AD" w:rsidP="00F876AD">
      <w:pPr>
        <w:ind w:left="720"/>
        <w:rPr>
          <w:rFonts w:ascii="Calibri" w:hAnsi="Calibri"/>
        </w:rPr>
      </w:pPr>
      <w:r w:rsidRPr="0066016B">
        <w:rPr>
          <w:rFonts w:ascii="Calibri" w:hAnsi="Calibri"/>
        </w:rPr>
        <w:t xml:space="preserve">Chair: </w:t>
      </w:r>
      <w:r w:rsidR="00722065" w:rsidRPr="0066016B">
        <w:rPr>
          <w:rFonts w:ascii="Calibri" w:hAnsi="Calibri"/>
        </w:rPr>
        <w:t>Cecilia Salvatore</w:t>
      </w:r>
      <w:r w:rsidRPr="0066016B">
        <w:rPr>
          <w:rFonts w:ascii="Calibri" w:hAnsi="Calibri"/>
        </w:rPr>
        <w:t>, (–201</w:t>
      </w:r>
      <w:r w:rsidR="00722065" w:rsidRPr="0066016B">
        <w:rPr>
          <w:rFonts w:ascii="Calibri" w:hAnsi="Calibri"/>
        </w:rPr>
        <w:t>6</w:t>
      </w:r>
      <w:r w:rsidRPr="0066016B">
        <w:rPr>
          <w:rFonts w:ascii="Calibri" w:hAnsi="Calibri"/>
        </w:rPr>
        <w:t xml:space="preserve">) (appointed </w:t>
      </w:r>
      <w:r w:rsidR="00BD689A" w:rsidRPr="0066016B">
        <w:rPr>
          <w:rFonts w:ascii="Calibri" w:hAnsi="Calibri"/>
        </w:rPr>
        <w:t xml:space="preserve">for two years </w:t>
      </w:r>
      <w:r w:rsidRPr="0066016B">
        <w:rPr>
          <w:rFonts w:ascii="Calibri" w:hAnsi="Calibri"/>
        </w:rPr>
        <w:t>by Provost on recommendation from within IRB Membership)</w:t>
      </w:r>
    </w:p>
    <w:p w:rsidR="00F876AD" w:rsidRPr="0066016B" w:rsidRDefault="00F876AD" w:rsidP="00F876AD">
      <w:pPr>
        <w:ind w:left="720"/>
        <w:rPr>
          <w:rFonts w:ascii="Calibri" w:hAnsi="Calibri"/>
        </w:rPr>
      </w:pPr>
      <w:r w:rsidRPr="0066016B">
        <w:rPr>
          <w:rFonts w:ascii="Calibri" w:hAnsi="Calibri"/>
        </w:rPr>
        <w:t xml:space="preserve">Elected members </w:t>
      </w:r>
      <w:r w:rsidR="00BD689A" w:rsidRPr="0066016B">
        <w:rPr>
          <w:rFonts w:ascii="Calibri" w:hAnsi="Calibri"/>
        </w:rPr>
        <w:t>(faculty members have the option to serve two consecutive terms, totaling six years)</w:t>
      </w:r>
    </w:p>
    <w:p w:rsidR="00F876AD" w:rsidRPr="0066016B" w:rsidRDefault="00DD746C" w:rsidP="00F876AD">
      <w:pPr>
        <w:numPr>
          <w:ilvl w:val="0"/>
          <w:numId w:val="30"/>
        </w:numPr>
        <w:tabs>
          <w:tab w:val="clear" w:pos="360"/>
          <w:tab w:val="num" w:pos="1080"/>
        </w:tabs>
        <w:ind w:left="1080"/>
        <w:rPr>
          <w:rFonts w:ascii="Calibri" w:hAnsi="Calibri"/>
          <w:color w:val="0000FF"/>
        </w:rPr>
      </w:pPr>
      <w:r w:rsidRPr="0066016B">
        <w:rPr>
          <w:rFonts w:ascii="Calibri" w:hAnsi="Calibri"/>
          <w:color w:val="0000FF"/>
        </w:rPr>
        <w:t>Christopher</w:t>
      </w:r>
      <w:r w:rsidR="00671F01" w:rsidRPr="0066016B">
        <w:rPr>
          <w:rFonts w:ascii="Calibri" w:hAnsi="Calibri"/>
          <w:color w:val="0000FF"/>
        </w:rPr>
        <w:t xml:space="preserve"> Stewart</w:t>
      </w:r>
      <w:r w:rsidR="009668F3" w:rsidRPr="0066016B">
        <w:rPr>
          <w:rFonts w:ascii="Calibri" w:hAnsi="Calibri"/>
          <w:color w:val="0000FF"/>
        </w:rPr>
        <w:t>, GSLIS (–2015</w:t>
      </w:r>
      <w:r w:rsidR="00F876AD" w:rsidRPr="0066016B">
        <w:rPr>
          <w:rFonts w:ascii="Calibri" w:hAnsi="Calibri"/>
          <w:color w:val="0000FF"/>
        </w:rPr>
        <w:t>)</w:t>
      </w:r>
    </w:p>
    <w:p w:rsidR="00F876AD" w:rsidRPr="0066016B" w:rsidRDefault="00722065" w:rsidP="00F876AD">
      <w:pPr>
        <w:numPr>
          <w:ilvl w:val="0"/>
          <w:numId w:val="30"/>
        </w:numPr>
        <w:tabs>
          <w:tab w:val="clear" w:pos="360"/>
          <w:tab w:val="num" w:pos="1080"/>
        </w:tabs>
        <w:ind w:left="1080"/>
        <w:rPr>
          <w:rFonts w:ascii="Calibri" w:hAnsi="Calibri"/>
          <w:color w:val="0000FF"/>
        </w:rPr>
      </w:pPr>
      <w:r w:rsidRPr="0066016B">
        <w:rPr>
          <w:rFonts w:ascii="Calibri" w:hAnsi="Calibri"/>
          <w:color w:val="0000FF"/>
        </w:rPr>
        <w:t>Lisa Amoroso, BSB (–2017</w:t>
      </w:r>
      <w:r w:rsidR="00F876AD" w:rsidRPr="0066016B">
        <w:rPr>
          <w:rFonts w:ascii="Calibri" w:hAnsi="Calibri"/>
          <w:color w:val="0000FF"/>
        </w:rPr>
        <w:t xml:space="preserve">) </w:t>
      </w:r>
    </w:p>
    <w:p w:rsidR="00F876AD" w:rsidRPr="0066016B" w:rsidRDefault="00722065" w:rsidP="00F876AD">
      <w:pPr>
        <w:numPr>
          <w:ilvl w:val="0"/>
          <w:numId w:val="30"/>
        </w:numPr>
        <w:tabs>
          <w:tab w:val="clear" w:pos="360"/>
          <w:tab w:val="num" w:pos="1080"/>
        </w:tabs>
        <w:ind w:left="1080"/>
        <w:rPr>
          <w:rFonts w:ascii="Calibri" w:hAnsi="Calibri"/>
          <w:color w:val="0000FF"/>
        </w:rPr>
      </w:pPr>
      <w:r w:rsidRPr="0066016B">
        <w:rPr>
          <w:rFonts w:ascii="Calibri" w:hAnsi="Calibri"/>
          <w:color w:val="0000FF"/>
        </w:rPr>
        <w:t>Marie Masterson, SOE (–2017</w:t>
      </w:r>
      <w:r w:rsidR="00F876AD" w:rsidRPr="0066016B">
        <w:rPr>
          <w:rFonts w:ascii="Calibri" w:hAnsi="Calibri"/>
          <w:color w:val="0000FF"/>
        </w:rPr>
        <w:t>)</w:t>
      </w:r>
    </w:p>
    <w:p w:rsidR="00F876AD" w:rsidRPr="0066016B" w:rsidRDefault="00F876AD" w:rsidP="00F876AD">
      <w:pPr>
        <w:numPr>
          <w:ilvl w:val="0"/>
          <w:numId w:val="30"/>
        </w:numPr>
        <w:tabs>
          <w:tab w:val="clear" w:pos="360"/>
          <w:tab w:val="num" w:pos="1080"/>
        </w:tabs>
        <w:ind w:left="1080"/>
        <w:rPr>
          <w:rFonts w:ascii="Calibri" w:hAnsi="Calibri"/>
          <w:color w:val="0000FF"/>
        </w:rPr>
      </w:pPr>
      <w:r w:rsidRPr="0066016B">
        <w:rPr>
          <w:rFonts w:ascii="Calibri" w:hAnsi="Calibri"/>
          <w:color w:val="0000FF"/>
        </w:rPr>
        <w:t>Let</w:t>
      </w:r>
      <w:r w:rsidR="00722065" w:rsidRPr="0066016B">
        <w:rPr>
          <w:rFonts w:ascii="Calibri" w:hAnsi="Calibri"/>
          <w:color w:val="0000FF"/>
        </w:rPr>
        <w:t>icia Villareal Sosa, GSSW (–2017</w:t>
      </w:r>
      <w:r w:rsidRPr="0066016B">
        <w:rPr>
          <w:rFonts w:ascii="Calibri" w:hAnsi="Calibri"/>
          <w:color w:val="0000FF"/>
        </w:rPr>
        <w:t xml:space="preserve">) </w:t>
      </w:r>
    </w:p>
    <w:p w:rsidR="00EB7FCA" w:rsidRPr="0066016B" w:rsidRDefault="00EB7FCA" w:rsidP="00F876AD">
      <w:pPr>
        <w:numPr>
          <w:ilvl w:val="0"/>
          <w:numId w:val="30"/>
        </w:numPr>
        <w:tabs>
          <w:tab w:val="clear" w:pos="360"/>
          <w:tab w:val="num" w:pos="1080"/>
        </w:tabs>
        <w:ind w:left="1080"/>
        <w:rPr>
          <w:rFonts w:ascii="Calibri" w:hAnsi="Calibri"/>
          <w:color w:val="0000FF"/>
        </w:rPr>
      </w:pPr>
      <w:r w:rsidRPr="0066016B">
        <w:rPr>
          <w:rFonts w:ascii="Calibri" w:hAnsi="Calibri"/>
          <w:color w:val="0000FF"/>
        </w:rPr>
        <w:t>Doctoral Program</w:t>
      </w:r>
      <w:r w:rsidR="008439FC" w:rsidRPr="0066016B">
        <w:rPr>
          <w:rFonts w:ascii="Calibri" w:hAnsi="Calibri"/>
          <w:color w:val="0000FF"/>
        </w:rPr>
        <w:t xml:space="preserve"> </w:t>
      </w:r>
      <w:r w:rsidR="00CE3322" w:rsidRPr="0066016B">
        <w:rPr>
          <w:rFonts w:ascii="Calibri" w:hAnsi="Calibri"/>
          <w:color w:val="0000FF"/>
        </w:rPr>
        <w:t>–</w:t>
      </w:r>
      <w:r w:rsidR="008439FC" w:rsidRPr="0066016B">
        <w:rPr>
          <w:rFonts w:ascii="Calibri" w:hAnsi="Calibri"/>
          <w:color w:val="0000FF"/>
        </w:rPr>
        <w:t xml:space="preserve"> </w:t>
      </w:r>
      <w:r w:rsidR="00722065" w:rsidRPr="0066016B">
        <w:rPr>
          <w:rFonts w:ascii="Calibri" w:hAnsi="Calibri"/>
          <w:color w:val="0000FF"/>
        </w:rPr>
        <w:t>TBD</w:t>
      </w:r>
      <w:r w:rsidRPr="0066016B">
        <w:rPr>
          <w:rFonts w:ascii="Calibri" w:hAnsi="Calibri"/>
          <w:color w:val="0000FF"/>
        </w:rPr>
        <w:t>, GSLIS (-201</w:t>
      </w:r>
      <w:r w:rsidR="00722065" w:rsidRPr="0066016B">
        <w:rPr>
          <w:rFonts w:ascii="Calibri" w:hAnsi="Calibri"/>
          <w:color w:val="0000FF"/>
        </w:rPr>
        <w:t>7</w:t>
      </w:r>
      <w:r w:rsidRPr="0066016B">
        <w:rPr>
          <w:rFonts w:ascii="Calibri" w:hAnsi="Calibri"/>
          <w:color w:val="0000FF"/>
        </w:rPr>
        <w:t>)</w:t>
      </w:r>
    </w:p>
    <w:p w:rsidR="00F876AD" w:rsidRPr="0066016B" w:rsidRDefault="00830738" w:rsidP="00F876AD">
      <w:pPr>
        <w:numPr>
          <w:ilvl w:val="0"/>
          <w:numId w:val="30"/>
        </w:numPr>
        <w:tabs>
          <w:tab w:val="clear" w:pos="360"/>
          <w:tab w:val="num" w:pos="1080"/>
        </w:tabs>
        <w:ind w:left="1080"/>
        <w:rPr>
          <w:rFonts w:ascii="Calibri" w:hAnsi="Calibri"/>
          <w:color w:val="FF0000"/>
        </w:rPr>
      </w:pPr>
      <w:r w:rsidRPr="0066016B">
        <w:rPr>
          <w:rFonts w:ascii="Calibri" w:hAnsi="Calibri"/>
          <w:color w:val="FF0000"/>
        </w:rPr>
        <w:t>Michelle VanNatta</w:t>
      </w:r>
      <w:r w:rsidR="009668F3" w:rsidRPr="0066016B">
        <w:rPr>
          <w:rFonts w:ascii="Calibri" w:hAnsi="Calibri"/>
          <w:color w:val="FF0000"/>
        </w:rPr>
        <w:t>, RCAS (–2015</w:t>
      </w:r>
      <w:r w:rsidR="00F876AD" w:rsidRPr="0066016B">
        <w:rPr>
          <w:rFonts w:ascii="Calibri" w:hAnsi="Calibri"/>
          <w:color w:val="FF0000"/>
        </w:rPr>
        <w:t xml:space="preserve">) </w:t>
      </w:r>
    </w:p>
    <w:p w:rsidR="00F876AD" w:rsidRPr="0066016B" w:rsidRDefault="00F876AD" w:rsidP="00F876AD">
      <w:pPr>
        <w:numPr>
          <w:ilvl w:val="0"/>
          <w:numId w:val="30"/>
        </w:numPr>
        <w:tabs>
          <w:tab w:val="clear" w:pos="360"/>
          <w:tab w:val="num" w:pos="1080"/>
        </w:tabs>
        <w:ind w:left="1080"/>
        <w:rPr>
          <w:rFonts w:ascii="Calibri" w:hAnsi="Calibri"/>
          <w:color w:val="FF0000"/>
        </w:rPr>
      </w:pPr>
      <w:r w:rsidRPr="0066016B">
        <w:rPr>
          <w:rFonts w:ascii="Calibri" w:hAnsi="Calibri"/>
          <w:color w:val="FF0000"/>
        </w:rPr>
        <w:t>Tama Weisman, RCAS (–201</w:t>
      </w:r>
      <w:r w:rsidR="006554DF" w:rsidRPr="0066016B">
        <w:rPr>
          <w:rFonts w:ascii="Calibri" w:hAnsi="Calibri"/>
          <w:color w:val="FF0000"/>
        </w:rPr>
        <w:t>6</w:t>
      </w:r>
      <w:r w:rsidRPr="0066016B">
        <w:rPr>
          <w:rFonts w:ascii="Calibri" w:hAnsi="Calibri"/>
          <w:color w:val="FF0000"/>
        </w:rPr>
        <w:t xml:space="preserve">) </w:t>
      </w:r>
      <w:r w:rsidRPr="0066016B">
        <w:rPr>
          <w:rFonts w:ascii="Calibri" w:hAnsi="Calibri"/>
          <w:color w:val="008000"/>
        </w:rPr>
        <w:t>**</w:t>
      </w:r>
    </w:p>
    <w:p w:rsidR="00F876AD" w:rsidRPr="0066016B" w:rsidRDefault="00665CC3" w:rsidP="00F876AD">
      <w:pPr>
        <w:numPr>
          <w:ilvl w:val="0"/>
          <w:numId w:val="30"/>
        </w:numPr>
        <w:tabs>
          <w:tab w:val="clear" w:pos="360"/>
          <w:tab w:val="num" w:pos="1080"/>
        </w:tabs>
        <w:ind w:left="1080"/>
        <w:rPr>
          <w:rFonts w:ascii="Calibri" w:hAnsi="Calibri"/>
          <w:color w:val="FF0000"/>
        </w:rPr>
      </w:pPr>
      <w:r w:rsidRPr="0066016B">
        <w:rPr>
          <w:rFonts w:ascii="Calibri" w:hAnsi="Calibri"/>
          <w:color w:val="FF0000"/>
        </w:rPr>
        <w:t>Martha Jacob</w:t>
      </w:r>
      <w:r w:rsidR="00135684" w:rsidRPr="0066016B">
        <w:rPr>
          <w:rFonts w:ascii="Calibri" w:hAnsi="Calibri"/>
          <w:color w:val="FF0000"/>
        </w:rPr>
        <w:t>, RCAS (–201</w:t>
      </w:r>
      <w:r w:rsidRPr="0066016B">
        <w:rPr>
          <w:rFonts w:ascii="Calibri" w:hAnsi="Calibri"/>
          <w:color w:val="FF0000"/>
        </w:rPr>
        <w:t>7</w:t>
      </w:r>
      <w:r w:rsidR="00135684" w:rsidRPr="0066016B">
        <w:rPr>
          <w:rFonts w:ascii="Calibri" w:hAnsi="Calibri"/>
          <w:color w:val="FF0000"/>
        </w:rPr>
        <w:t>)</w:t>
      </w:r>
      <w:r w:rsidR="00F876AD" w:rsidRPr="0066016B">
        <w:rPr>
          <w:rFonts w:ascii="Calibri" w:hAnsi="Calibri"/>
          <w:color w:val="FF0000"/>
        </w:rPr>
        <w:t xml:space="preserve"> </w:t>
      </w:r>
    </w:p>
    <w:p w:rsidR="0035625E" w:rsidRPr="0066016B" w:rsidRDefault="00F310EB" w:rsidP="00F876AD">
      <w:pPr>
        <w:numPr>
          <w:ilvl w:val="0"/>
          <w:numId w:val="30"/>
        </w:numPr>
        <w:tabs>
          <w:tab w:val="clear" w:pos="360"/>
          <w:tab w:val="num" w:pos="1080"/>
        </w:tabs>
        <w:ind w:left="1080"/>
        <w:rPr>
          <w:rFonts w:ascii="Calibri" w:hAnsi="Calibri"/>
          <w:color w:val="FF0000"/>
        </w:rPr>
      </w:pPr>
      <w:r w:rsidRPr="0066016B">
        <w:rPr>
          <w:rFonts w:ascii="Calibri" w:hAnsi="Calibri"/>
          <w:color w:val="FF0000"/>
        </w:rPr>
        <w:t>Rose Ann Mathai</w:t>
      </w:r>
      <w:r w:rsidR="0035625E" w:rsidRPr="0066016B">
        <w:rPr>
          <w:rFonts w:ascii="Calibri" w:hAnsi="Calibri"/>
          <w:color w:val="FF0000"/>
        </w:rPr>
        <w:t>, RCAS (-2016)</w:t>
      </w:r>
    </w:p>
    <w:p w:rsidR="0035625E" w:rsidRPr="0066016B" w:rsidRDefault="008439FC" w:rsidP="00F876AD">
      <w:pPr>
        <w:numPr>
          <w:ilvl w:val="0"/>
          <w:numId w:val="30"/>
        </w:numPr>
        <w:tabs>
          <w:tab w:val="clear" w:pos="360"/>
          <w:tab w:val="num" w:pos="1080"/>
        </w:tabs>
        <w:ind w:left="1080"/>
        <w:rPr>
          <w:rFonts w:ascii="Calibri" w:hAnsi="Calibri"/>
          <w:color w:val="FF0000"/>
        </w:rPr>
      </w:pPr>
      <w:r w:rsidRPr="0066016B">
        <w:rPr>
          <w:rFonts w:ascii="Calibri" w:hAnsi="Calibri"/>
          <w:color w:val="FF0000"/>
        </w:rPr>
        <w:t>Kelly Burns</w:t>
      </w:r>
      <w:r w:rsidR="0035625E" w:rsidRPr="0066016B">
        <w:rPr>
          <w:rFonts w:ascii="Calibri" w:hAnsi="Calibri"/>
          <w:color w:val="FF0000"/>
        </w:rPr>
        <w:t xml:space="preserve">, RCAS (-2016) </w:t>
      </w:r>
      <w:r w:rsidR="0035625E" w:rsidRPr="0066016B">
        <w:rPr>
          <w:rFonts w:ascii="Calibri" w:hAnsi="Calibri"/>
          <w:color w:val="008000"/>
        </w:rPr>
        <w:t>**</w:t>
      </w:r>
    </w:p>
    <w:p w:rsidR="00F876AD" w:rsidRPr="0066016B" w:rsidRDefault="00F876AD" w:rsidP="00F876AD">
      <w:pPr>
        <w:ind w:left="1080"/>
        <w:rPr>
          <w:rFonts w:ascii="Calibri" w:hAnsi="Calibri"/>
          <w:color w:val="008000"/>
        </w:rPr>
      </w:pPr>
      <w:r w:rsidRPr="0066016B">
        <w:rPr>
          <w:rFonts w:ascii="Calibri" w:hAnsi="Calibri"/>
          <w:color w:val="008000"/>
        </w:rPr>
        <w:t xml:space="preserve">** Denotes non-scientist. At least </w:t>
      </w:r>
      <w:r w:rsidR="0035625E" w:rsidRPr="0066016B">
        <w:rPr>
          <w:rFonts w:ascii="Calibri" w:hAnsi="Calibri"/>
          <w:color w:val="008000"/>
        </w:rPr>
        <w:t xml:space="preserve">two </w:t>
      </w:r>
      <w:r w:rsidRPr="0066016B">
        <w:rPr>
          <w:rFonts w:ascii="Calibri" w:hAnsi="Calibri"/>
          <w:color w:val="008000"/>
        </w:rPr>
        <w:t xml:space="preserve">of the </w:t>
      </w:r>
      <w:r w:rsidR="0035625E" w:rsidRPr="0066016B">
        <w:rPr>
          <w:rFonts w:ascii="Calibri" w:hAnsi="Calibri"/>
          <w:color w:val="008000"/>
        </w:rPr>
        <w:t>five</w:t>
      </w:r>
      <w:r w:rsidRPr="0066016B">
        <w:rPr>
          <w:rFonts w:ascii="Calibri" w:hAnsi="Calibri"/>
          <w:color w:val="008000"/>
        </w:rPr>
        <w:t xml:space="preserve"> RCAS must be non-scientist</w:t>
      </w:r>
      <w:r w:rsidR="0035625E" w:rsidRPr="0066016B">
        <w:rPr>
          <w:rFonts w:ascii="Calibri" w:hAnsi="Calibri"/>
          <w:color w:val="008000"/>
        </w:rPr>
        <w:t>s</w:t>
      </w:r>
      <w:r w:rsidRPr="0066016B">
        <w:rPr>
          <w:rFonts w:ascii="Calibri" w:hAnsi="Calibri"/>
          <w:color w:val="008000"/>
        </w:rPr>
        <w:t>.</w:t>
      </w:r>
    </w:p>
    <w:p w:rsidR="00F876AD" w:rsidRPr="0066016B" w:rsidRDefault="00F876AD" w:rsidP="00F876AD">
      <w:pPr>
        <w:ind w:left="1080"/>
        <w:rPr>
          <w:rFonts w:ascii="Calibri" w:hAnsi="Calibri"/>
        </w:rPr>
      </w:pPr>
    </w:p>
    <w:p w:rsidR="00F876AD" w:rsidRPr="0066016B" w:rsidRDefault="00F876AD" w:rsidP="00F876AD">
      <w:pPr>
        <w:ind w:left="720"/>
        <w:rPr>
          <w:rFonts w:ascii="Calibri" w:hAnsi="Calibri"/>
        </w:rPr>
      </w:pPr>
      <w:r w:rsidRPr="0066016B">
        <w:rPr>
          <w:rFonts w:ascii="Calibri" w:hAnsi="Calibri"/>
        </w:rPr>
        <w:t>Non elected member</w:t>
      </w:r>
    </w:p>
    <w:p w:rsidR="00F876AD" w:rsidRPr="0066016B" w:rsidRDefault="00F876AD" w:rsidP="00F876AD">
      <w:pPr>
        <w:numPr>
          <w:ilvl w:val="0"/>
          <w:numId w:val="41"/>
        </w:numPr>
        <w:rPr>
          <w:rFonts w:ascii="Calibri" w:hAnsi="Calibri"/>
        </w:rPr>
      </w:pPr>
      <w:r w:rsidRPr="0066016B">
        <w:rPr>
          <w:rFonts w:ascii="Calibri" w:hAnsi="Calibri"/>
        </w:rPr>
        <w:t>Roger Dominowski, Community Member (Appointed by Provost in consultation with IRB Committee)</w:t>
      </w:r>
    </w:p>
    <w:p w:rsidR="00F876AD" w:rsidRPr="0066016B" w:rsidRDefault="00AC4195" w:rsidP="00F876AD">
      <w:pPr>
        <w:ind w:left="360"/>
        <w:rPr>
          <w:rFonts w:ascii="Calibri" w:hAnsi="Calibri"/>
          <w:color w:val="008000"/>
        </w:rPr>
      </w:pPr>
      <w:r w:rsidRPr="0066016B">
        <w:rPr>
          <w:rFonts w:ascii="Calibri" w:hAnsi="Calibri"/>
          <w:color w:val="008000"/>
        </w:rPr>
        <w:t>Two n</w:t>
      </w:r>
      <w:r w:rsidR="00F876AD" w:rsidRPr="0066016B">
        <w:rPr>
          <w:rFonts w:ascii="Calibri" w:hAnsi="Calibri"/>
          <w:color w:val="008000"/>
        </w:rPr>
        <w:t>on-elected Community Alternate</w:t>
      </w:r>
      <w:r w:rsidRPr="0066016B">
        <w:rPr>
          <w:rFonts w:ascii="Calibri" w:hAnsi="Calibri"/>
          <w:color w:val="008000"/>
        </w:rPr>
        <w:t>s</w:t>
      </w:r>
      <w:r w:rsidR="00F876AD" w:rsidRPr="0066016B">
        <w:rPr>
          <w:rFonts w:ascii="Calibri" w:hAnsi="Calibri"/>
          <w:color w:val="008000"/>
        </w:rPr>
        <w:t>: VACANT</w:t>
      </w:r>
    </w:p>
    <w:p w:rsidR="00F876AD" w:rsidRPr="0066016B" w:rsidRDefault="00F876AD" w:rsidP="00F876AD">
      <w:pPr>
        <w:rPr>
          <w:rFonts w:ascii="Calibri" w:hAnsi="Calibri"/>
        </w:rPr>
      </w:pPr>
    </w:p>
    <w:p w:rsidR="00F876AD" w:rsidRPr="0066016B" w:rsidRDefault="00F876AD" w:rsidP="00F876AD">
      <w:pPr>
        <w:pStyle w:val="Heading4"/>
        <w:rPr>
          <w:rFonts w:ascii="Calibri" w:hAnsi="Calibri"/>
          <w:bCs/>
        </w:rPr>
      </w:pPr>
      <w:r w:rsidRPr="0066016B">
        <w:rPr>
          <w:rFonts w:ascii="Calibri" w:hAnsi="Calibri"/>
        </w:rPr>
        <w:t xml:space="preserve">Committee on Planning </w:t>
      </w:r>
      <w:r w:rsidRPr="0066016B">
        <w:rPr>
          <w:rFonts w:ascii="Calibri" w:hAnsi="Calibri"/>
          <w:b w:val="0"/>
          <w:bCs/>
          <w:caps w:val="0"/>
        </w:rPr>
        <w:t>(meets monthly)</w:t>
      </w:r>
    </w:p>
    <w:p w:rsidR="00F876AD" w:rsidRPr="0066016B" w:rsidRDefault="00F876AD" w:rsidP="00F876AD">
      <w:pPr>
        <w:pStyle w:val="bullet1"/>
        <w:tabs>
          <w:tab w:val="clear" w:pos="-900"/>
        </w:tabs>
        <w:ind w:left="0" w:firstLine="0"/>
      </w:pPr>
      <w:r w:rsidRPr="0066016B">
        <w:rPr>
          <w:b/>
        </w:rPr>
        <w:t xml:space="preserve">Duties: </w:t>
      </w:r>
      <w:r w:rsidRPr="0066016B">
        <w:t>The committee shall review the college priorities and five-year plan each year adding one year to the plan and deleting the current year.</w:t>
      </w:r>
    </w:p>
    <w:p w:rsidR="00F876AD" w:rsidRPr="0066016B" w:rsidRDefault="00F876AD" w:rsidP="00F876AD">
      <w:pPr>
        <w:rPr>
          <w:rFonts w:ascii="Calibri" w:hAnsi="Calibri"/>
          <w:u w:val="single"/>
        </w:rPr>
      </w:pPr>
    </w:p>
    <w:p w:rsidR="00F876AD" w:rsidRPr="0066016B" w:rsidRDefault="00F876AD" w:rsidP="00F876AD">
      <w:pPr>
        <w:rPr>
          <w:rFonts w:ascii="Calibri" w:hAnsi="Calibri"/>
          <w:b/>
          <w:bCs/>
        </w:rPr>
      </w:pPr>
      <w:r w:rsidRPr="0066016B">
        <w:rPr>
          <w:rFonts w:ascii="Calibri" w:hAnsi="Calibri"/>
          <w:b/>
        </w:rPr>
        <w:t xml:space="preserve">Membership </w:t>
      </w:r>
      <w:r w:rsidRPr="0066016B">
        <w:rPr>
          <w:rFonts w:ascii="Calibri" w:hAnsi="Calibri"/>
        </w:rPr>
        <w:t xml:space="preserve">(6 elected </w:t>
      </w:r>
      <w:r w:rsidRPr="0066016B">
        <w:rPr>
          <w:rFonts w:ascii="Calibri" w:hAnsi="Calibri"/>
          <w:color w:val="339966"/>
        </w:rPr>
        <w:t>at large</w:t>
      </w:r>
      <w:r w:rsidRPr="0066016B">
        <w:rPr>
          <w:rFonts w:ascii="Calibri" w:hAnsi="Calibri"/>
        </w:rPr>
        <w:t>)</w:t>
      </w:r>
    </w:p>
    <w:p w:rsidR="00F876AD" w:rsidRPr="0066016B" w:rsidRDefault="00F876AD" w:rsidP="00F876AD">
      <w:pPr>
        <w:ind w:left="720"/>
        <w:rPr>
          <w:rFonts w:ascii="Calibri" w:hAnsi="Calibri"/>
          <w:bCs/>
        </w:rPr>
      </w:pPr>
      <w:r w:rsidRPr="0066016B">
        <w:rPr>
          <w:rFonts w:ascii="Calibri" w:hAnsi="Calibri"/>
        </w:rPr>
        <w:t>Chair: Donna Carroll, President</w:t>
      </w:r>
    </w:p>
    <w:p w:rsidR="00F876AD" w:rsidRPr="0066016B" w:rsidRDefault="00BB74D5" w:rsidP="00F876AD">
      <w:pPr>
        <w:numPr>
          <w:ilvl w:val="0"/>
          <w:numId w:val="31"/>
        </w:numPr>
        <w:rPr>
          <w:rFonts w:ascii="Calibri" w:hAnsi="Calibri"/>
          <w:bCs/>
          <w:color w:val="339966"/>
        </w:rPr>
      </w:pPr>
      <w:r w:rsidRPr="0066016B">
        <w:rPr>
          <w:rFonts w:ascii="Calibri" w:hAnsi="Calibri"/>
          <w:color w:val="339966"/>
        </w:rPr>
        <w:t>Gertrude Koh</w:t>
      </w:r>
      <w:r w:rsidR="009668F3" w:rsidRPr="0066016B">
        <w:rPr>
          <w:rFonts w:ascii="Calibri" w:hAnsi="Calibri"/>
          <w:color w:val="339966"/>
        </w:rPr>
        <w:t xml:space="preserve"> (–2015</w:t>
      </w:r>
      <w:r w:rsidR="00F876AD" w:rsidRPr="0066016B">
        <w:rPr>
          <w:rFonts w:ascii="Calibri" w:hAnsi="Calibri"/>
          <w:color w:val="339966"/>
        </w:rPr>
        <w:t>)</w:t>
      </w:r>
    </w:p>
    <w:p w:rsidR="009668F3" w:rsidRPr="0066016B" w:rsidRDefault="00BB74D5" w:rsidP="009668F3">
      <w:pPr>
        <w:numPr>
          <w:ilvl w:val="0"/>
          <w:numId w:val="31"/>
        </w:numPr>
        <w:rPr>
          <w:rFonts w:ascii="Calibri" w:hAnsi="Calibri"/>
          <w:bCs/>
          <w:color w:val="339966"/>
        </w:rPr>
      </w:pPr>
      <w:r w:rsidRPr="0066016B">
        <w:rPr>
          <w:rFonts w:ascii="Calibri" w:hAnsi="Calibri"/>
          <w:color w:val="339966"/>
        </w:rPr>
        <w:t>Janice Monti</w:t>
      </w:r>
      <w:r w:rsidR="009668F3" w:rsidRPr="0066016B">
        <w:rPr>
          <w:rFonts w:ascii="Calibri" w:hAnsi="Calibri"/>
          <w:color w:val="339966"/>
        </w:rPr>
        <w:t xml:space="preserve"> (–2015)</w:t>
      </w:r>
    </w:p>
    <w:p w:rsidR="009668F3" w:rsidRPr="0066016B" w:rsidRDefault="00BB74D5" w:rsidP="009668F3">
      <w:pPr>
        <w:numPr>
          <w:ilvl w:val="0"/>
          <w:numId w:val="31"/>
        </w:numPr>
        <w:rPr>
          <w:rFonts w:ascii="Calibri" w:hAnsi="Calibri"/>
          <w:bCs/>
          <w:color w:val="339966"/>
        </w:rPr>
      </w:pPr>
      <w:r w:rsidRPr="0066016B">
        <w:rPr>
          <w:rFonts w:ascii="Calibri" w:hAnsi="Calibri"/>
          <w:color w:val="339966"/>
        </w:rPr>
        <w:t>Mickey Sweeney</w:t>
      </w:r>
      <w:r w:rsidR="009668F3" w:rsidRPr="0066016B">
        <w:rPr>
          <w:rFonts w:ascii="Calibri" w:hAnsi="Calibri"/>
          <w:color w:val="339966"/>
        </w:rPr>
        <w:t xml:space="preserve"> (–2015)</w:t>
      </w:r>
    </w:p>
    <w:p w:rsidR="00F876AD" w:rsidRPr="0066016B" w:rsidRDefault="00D36A3A" w:rsidP="00F876AD">
      <w:pPr>
        <w:numPr>
          <w:ilvl w:val="0"/>
          <w:numId w:val="31"/>
        </w:numPr>
        <w:rPr>
          <w:rFonts w:ascii="Calibri" w:hAnsi="Calibri"/>
          <w:bCs/>
          <w:color w:val="008000"/>
        </w:rPr>
      </w:pPr>
      <w:r w:rsidRPr="0066016B">
        <w:rPr>
          <w:rFonts w:ascii="Calibri" w:hAnsi="Calibri"/>
          <w:color w:val="008000"/>
        </w:rPr>
        <w:t>Karen Carlson</w:t>
      </w:r>
      <w:r w:rsidR="00F876AD" w:rsidRPr="0066016B">
        <w:rPr>
          <w:rFonts w:ascii="Calibri" w:hAnsi="Calibri"/>
          <w:color w:val="008000"/>
        </w:rPr>
        <w:t xml:space="preserve"> </w:t>
      </w:r>
      <w:r w:rsidR="00F876AD" w:rsidRPr="0066016B">
        <w:rPr>
          <w:rFonts w:ascii="Calibri" w:eastAsia="Symbol" w:hAnsi="Calibri"/>
          <w:bCs/>
          <w:color w:val="008000"/>
          <w:szCs w:val="14"/>
        </w:rPr>
        <w:t>(–201</w:t>
      </w:r>
      <w:r w:rsidRPr="0066016B">
        <w:rPr>
          <w:rFonts w:ascii="Calibri" w:eastAsia="Symbol" w:hAnsi="Calibri"/>
          <w:bCs/>
          <w:color w:val="008000"/>
          <w:szCs w:val="14"/>
        </w:rPr>
        <w:t>6</w:t>
      </w:r>
      <w:r w:rsidR="00F876AD" w:rsidRPr="0066016B">
        <w:rPr>
          <w:rFonts w:ascii="Calibri" w:eastAsia="Symbol" w:hAnsi="Calibri"/>
          <w:bCs/>
          <w:color w:val="008000"/>
          <w:szCs w:val="14"/>
        </w:rPr>
        <w:t>)</w:t>
      </w:r>
    </w:p>
    <w:p w:rsidR="00F876AD" w:rsidRPr="0066016B" w:rsidRDefault="00D36A3A" w:rsidP="00F876AD">
      <w:pPr>
        <w:numPr>
          <w:ilvl w:val="0"/>
          <w:numId w:val="31"/>
        </w:numPr>
        <w:rPr>
          <w:rFonts w:ascii="Calibri" w:hAnsi="Calibri"/>
          <w:bCs/>
          <w:color w:val="008000"/>
        </w:rPr>
      </w:pPr>
      <w:r w:rsidRPr="0066016B">
        <w:rPr>
          <w:rFonts w:ascii="Calibri" w:hAnsi="Calibri"/>
          <w:color w:val="008000"/>
        </w:rPr>
        <w:t>Steven Szegedi</w:t>
      </w:r>
      <w:r w:rsidR="00F876AD" w:rsidRPr="0066016B">
        <w:rPr>
          <w:rFonts w:ascii="Calibri" w:hAnsi="Calibri"/>
          <w:color w:val="008000"/>
        </w:rPr>
        <w:t xml:space="preserve"> </w:t>
      </w:r>
      <w:r w:rsidR="00F876AD" w:rsidRPr="0066016B">
        <w:rPr>
          <w:rFonts w:ascii="Calibri" w:eastAsia="Symbol" w:hAnsi="Calibri"/>
          <w:bCs/>
          <w:color w:val="008000"/>
          <w:szCs w:val="14"/>
        </w:rPr>
        <w:t>(–201</w:t>
      </w:r>
      <w:r w:rsidRPr="0066016B">
        <w:rPr>
          <w:rFonts w:ascii="Calibri" w:eastAsia="Symbol" w:hAnsi="Calibri"/>
          <w:bCs/>
          <w:color w:val="008000"/>
          <w:szCs w:val="14"/>
        </w:rPr>
        <w:t>6</w:t>
      </w:r>
      <w:r w:rsidR="00F876AD" w:rsidRPr="0066016B">
        <w:rPr>
          <w:rFonts w:ascii="Calibri" w:eastAsia="Symbol" w:hAnsi="Calibri"/>
          <w:bCs/>
          <w:color w:val="008000"/>
          <w:szCs w:val="14"/>
        </w:rPr>
        <w:t xml:space="preserve">) </w:t>
      </w:r>
    </w:p>
    <w:p w:rsidR="00F876AD" w:rsidRPr="0066016B" w:rsidRDefault="00F876AD" w:rsidP="00F876AD">
      <w:pPr>
        <w:numPr>
          <w:ilvl w:val="0"/>
          <w:numId w:val="31"/>
        </w:numPr>
        <w:rPr>
          <w:rFonts w:ascii="Calibri" w:eastAsia="Symbol" w:hAnsi="Calibri"/>
          <w:bCs/>
          <w:color w:val="008000"/>
          <w:szCs w:val="14"/>
        </w:rPr>
      </w:pPr>
      <w:r w:rsidRPr="0066016B">
        <w:rPr>
          <w:rFonts w:ascii="Calibri" w:hAnsi="Calibri"/>
          <w:color w:val="008000"/>
        </w:rPr>
        <w:t xml:space="preserve">Cyrus Grant </w:t>
      </w:r>
      <w:r w:rsidRPr="0066016B">
        <w:rPr>
          <w:rFonts w:ascii="Calibri" w:eastAsia="Symbol" w:hAnsi="Calibri"/>
          <w:bCs/>
          <w:color w:val="008000"/>
          <w:szCs w:val="14"/>
        </w:rPr>
        <w:t>(–201</w:t>
      </w:r>
      <w:r w:rsidR="00D00825" w:rsidRPr="0066016B">
        <w:rPr>
          <w:rFonts w:ascii="Calibri" w:eastAsia="Symbol" w:hAnsi="Calibri"/>
          <w:bCs/>
          <w:color w:val="008000"/>
          <w:szCs w:val="14"/>
        </w:rPr>
        <w:t>7</w:t>
      </w:r>
      <w:r w:rsidRPr="0066016B">
        <w:rPr>
          <w:rFonts w:ascii="Calibri" w:eastAsia="Symbol" w:hAnsi="Calibri"/>
          <w:bCs/>
          <w:color w:val="008000"/>
          <w:szCs w:val="14"/>
        </w:rPr>
        <w:t>)</w:t>
      </w:r>
    </w:p>
    <w:p w:rsidR="00F876AD" w:rsidRPr="0066016B" w:rsidRDefault="00F876AD" w:rsidP="00F876AD">
      <w:pPr>
        <w:numPr>
          <w:ilvl w:val="0"/>
          <w:numId w:val="31"/>
        </w:numPr>
        <w:rPr>
          <w:rFonts w:ascii="Calibri" w:hAnsi="Calibri"/>
        </w:rPr>
      </w:pPr>
      <w:r w:rsidRPr="0066016B">
        <w:rPr>
          <w:rFonts w:ascii="Calibri" w:hAnsi="Calibri"/>
        </w:rPr>
        <w:t xml:space="preserve">Jill Albin-Hill, </w:t>
      </w:r>
      <w:r w:rsidR="004A1CE3" w:rsidRPr="0066016B">
        <w:rPr>
          <w:rFonts w:ascii="Calibri" w:hAnsi="Calibri"/>
        </w:rPr>
        <w:t>Chief Information Officer</w:t>
      </w:r>
    </w:p>
    <w:p w:rsidR="00F876AD" w:rsidRPr="0066016B" w:rsidRDefault="00F876AD" w:rsidP="00F876AD">
      <w:pPr>
        <w:numPr>
          <w:ilvl w:val="0"/>
          <w:numId w:val="31"/>
        </w:numPr>
        <w:rPr>
          <w:rFonts w:ascii="Calibri" w:hAnsi="Calibri"/>
        </w:rPr>
      </w:pPr>
      <w:r w:rsidRPr="0066016B">
        <w:rPr>
          <w:rFonts w:ascii="Calibri" w:hAnsi="Calibri"/>
        </w:rPr>
        <w:t>Jeffrey Carlson, Dean of Rosary College</w:t>
      </w:r>
    </w:p>
    <w:p w:rsidR="00F876AD" w:rsidRPr="0066016B" w:rsidRDefault="00F876AD" w:rsidP="00F876AD">
      <w:pPr>
        <w:numPr>
          <w:ilvl w:val="0"/>
          <w:numId w:val="31"/>
        </w:numPr>
        <w:rPr>
          <w:rFonts w:ascii="Calibri" w:hAnsi="Calibri"/>
        </w:rPr>
      </w:pPr>
      <w:r w:rsidRPr="0066016B">
        <w:rPr>
          <w:rFonts w:ascii="Calibri" w:hAnsi="Calibri"/>
        </w:rPr>
        <w:t>Grace Cichomska, Vice President Institutional Advancement</w:t>
      </w:r>
    </w:p>
    <w:p w:rsidR="00F876AD" w:rsidRPr="0066016B" w:rsidRDefault="009C4B87" w:rsidP="00F876AD">
      <w:pPr>
        <w:numPr>
          <w:ilvl w:val="0"/>
          <w:numId w:val="31"/>
        </w:numPr>
        <w:rPr>
          <w:rFonts w:ascii="Calibri" w:hAnsi="Calibri"/>
        </w:rPr>
      </w:pPr>
      <w:r w:rsidRPr="0066016B">
        <w:rPr>
          <w:rFonts w:ascii="Calibri" w:hAnsi="Calibri"/>
        </w:rPr>
        <w:t>Felice Maciejewski</w:t>
      </w:r>
      <w:r w:rsidR="00F876AD" w:rsidRPr="0066016B">
        <w:rPr>
          <w:rFonts w:ascii="Calibri" w:hAnsi="Calibri"/>
        </w:rPr>
        <w:t xml:space="preserve">, </w:t>
      </w:r>
      <w:r w:rsidR="00207A33" w:rsidRPr="0066016B">
        <w:rPr>
          <w:rFonts w:ascii="Calibri" w:hAnsi="Calibri"/>
        </w:rPr>
        <w:t>University Librarian</w:t>
      </w:r>
    </w:p>
    <w:p w:rsidR="00F876AD" w:rsidRPr="0066016B" w:rsidRDefault="00F876AD" w:rsidP="00F876AD">
      <w:pPr>
        <w:numPr>
          <w:ilvl w:val="0"/>
          <w:numId w:val="31"/>
        </w:numPr>
        <w:rPr>
          <w:rFonts w:ascii="Calibri" w:hAnsi="Calibri"/>
        </w:rPr>
      </w:pPr>
      <w:r w:rsidRPr="0066016B">
        <w:rPr>
          <w:rFonts w:ascii="Calibri" w:hAnsi="Calibri"/>
        </w:rPr>
        <w:t>Trudi Goggin, Dean of Students</w:t>
      </w:r>
    </w:p>
    <w:p w:rsidR="00F876AD" w:rsidRPr="0066016B" w:rsidRDefault="0053189E" w:rsidP="00F876AD">
      <w:pPr>
        <w:numPr>
          <w:ilvl w:val="0"/>
          <w:numId w:val="31"/>
        </w:numPr>
        <w:rPr>
          <w:rFonts w:ascii="Calibri" w:hAnsi="Calibri"/>
        </w:rPr>
      </w:pPr>
      <w:r>
        <w:rPr>
          <w:rFonts w:ascii="Calibri" w:hAnsi="Calibri"/>
        </w:rPr>
        <w:t>Molly Burke</w:t>
      </w:r>
      <w:r w:rsidR="00F876AD" w:rsidRPr="0066016B">
        <w:rPr>
          <w:rFonts w:ascii="Calibri" w:hAnsi="Calibri"/>
        </w:rPr>
        <w:t>, Dean GSB</w:t>
      </w:r>
    </w:p>
    <w:p w:rsidR="00F876AD" w:rsidRPr="0066016B" w:rsidRDefault="00F876AD" w:rsidP="00F876AD">
      <w:pPr>
        <w:numPr>
          <w:ilvl w:val="0"/>
          <w:numId w:val="31"/>
        </w:numPr>
        <w:rPr>
          <w:rFonts w:ascii="Calibri" w:hAnsi="Calibri"/>
        </w:rPr>
      </w:pPr>
      <w:r w:rsidRPr="0066016B">
        <w:rPr>
          <w:rFonts w:ascii="Calibri" w:hAnsi="Calibri"/>
        </w:rPr>
        <w:t>Cheryl Johnson-Odim, Provost</w:t>
      </w:r>
    </w:p>
    <w:p w:rsidR="00F876AD" w:rsidRPr="0066016B" w:rsidRDefault="00F876AD" w:rsidP="00F876AD">
      <w:pPr>
        <w:numPr>
          <w:ilvl w:val="0"/>
          <w:numId w:val="31"/>
        </w:numPr>
        <w:rPr>
          <w:rFonts w:ascii="Calibri" w:hAnsi="Calibri"/>
        </w:rPr>
      </w:pPr>
      <w:r w:rsidRPr="0066016B">
        <w:rPr>
          <w:rFonts w:ascii="Calibri" w:hAnsi="Calibri"/>
        </w:rPr>
        <w:lastRenderedPageBreak/>
        <w:t xml:space="preserve">Sr. </w:t>
      </w:r>
      <w:r w:rsidR="0050529B">
        <w:rPr>
          <w:rFonts w:ascii="Calibri" w:hAnsi="Calibri"/>
        </w:rPr>
        <w:t>Claire Noonan</w:t>
      </w:r>
      <w:r w:rsidRPr="0066016B">
        <w:rPr>
          <w:rFonts w:ascii="Calibri" w:hAnsi="Calibri"/>
        </w:rPr>
        <w:t>, Vice President for Mission and Ministry</w:t>
      </w:r>
    </w:p>
    <w:p w:rsidR="00F876AD" w:rsidRPr="0066016B" w:rsidRDefault="00F876AD" w:rsidP="00F876AD">
      <w:pPr>
        <w:numPr>
          <w:ilvl w:val="0"/>
          <w:numId w:val="31"/>
        </w:numPr>
        <w:rPr>
          <w:rFonts w:ascii="Calibri" w:hAnsi="Calibri"/>
        </w:rPr>
      </w:pPr>
      <w:r w:rsidRPr="0066016B">
        <w:rPr>
          <w:rFonts w:ascii="Calibri" w:hAnsi="Calibri"/>
        </w:rPr>
        <w:t>Jeff Kraft, Chief Officer of Marketing and Communications</w:t>
      </w:r>
    </w:p>
    <w:p w:rsidR="00F876AD" w:rsidRPr="0066016B" w:rsidRDefault="00F876AD" w:rsidP="00F876AD">
      <w:pPr>
        <w:numPr>
          <w:ilvl w:val="0"/>
          <w:numId w:val="31"/>
        </w:numPr>
        <w:rPr>
          <w:rFonts w:ascii="Calibri" w:hAnsi="Calibri"/>
        </w:rPr>
      </w:pPr>
      <w:r w:rsidRPr="0066016B">
        <w:rPr>
          <w:rFonts w:ascii="Calibri" w:hAnsi="Calibri"/>
        </w:rPr>
        <w:t>David Krause, Associate Provost, Associate Vice President of Academic Affairs</w:t>
      </w:r>
    </w:p>
    <w:p w:rsidR="00F876AD" w:rsidRPr="0066016B" w:rsidRDefault="00F876AD" w:rsidP="00F876AD">
      <w:pPr>
        <w:numPr>
          <w:ilvl w:val="0"/>
          <w:numId w:val="31"/>
        </w:numPr>
        <w:rPr>
          <w:rFonts w:ascii="Calibri" w:hAnsi="Calibri"/>
        </w:rPr>
      </w:pPr>
      <w:r w:rsidRPr="0066016B">
        <w:rPr>
          <w:rFonts w:ascii="Calibri" w:hAnsi="Calibri"/>
        </w:rPr>
        <w:t xml:space="preserve">Amy McCormack, Senior Vice President for Administration </w:t>
      </w:r>
    </w:p>
    <w:p w:rsidR="00F876AD" w:rsidRPr="0066016B" w:rsidRDefault="00F876AD" w:rsidP="00F876AD">
      <w:pPr>
        <w:numPr>
          <w:ilvl w:val="0"/>
          <w:numId w:val="31"/>
        </w:numPr>
        <w:rPr>
          <w:rFonts w:ascii="Calibri" w:hAnsi="Calibri"/>
        </w:rPr>
      </w:pPr>
      <w:r w:rsidRPr="0066016B">
        <w:rPr>
          <w:rFonts w:ascii="Calibri" w:hAnsi="Calibri"/>
        </w:rPr>
        <w:t>Roberta McMahon, Director of Human Resources</w:t>
      </w:r>
    </w:p>
    <w:p w:rsidR="00F876AD" w:rsidRPr="0066016B" w:rsidRDefault="00F876AD" w:rsidP="00F876AD">
      <w:pPr>
        <w:numPr>
          <w:ilvl w:val="0"/>
          <w:numId w:val="31"/>
        </w:numPr>
        <w:rPr>
          <w:rFonts w:ascii="Calibri" w:hAnsi="Calibri"/>
        </w:rPr>
      </w:pPr>
      <w:r w:rsidRPr="0066016B">
        <w:rPr>
          <w:rFonts w:ascii="Calibri" w:hAnsi="Calibri"/>
        </w:rPr>
        <w:t>Michael Miller, University Registrar</w:t>
      </w:r>
    </w:p>
    <w:p w:rsidR="00F876AD" w:rsidRPr="0066016B" w:rsidRDefault="004B7351" w:rsidP="00F876AD">
      <w:pPr>
        <w:numPr>
          <w:ilvl w:val="0"/>
          <w:numId w:val="31"/>
        </w:numPr>
        <w:rPr>
          <w:rFonts w:ascii="Calibri" w:hAnsi="Calibri"/>
        </w:rPr>
      </w:pPr>
      <w:r w:rsidRPr="0066016B">
        <w:rPr>
          <w:rFonts w:ascii="Calibri" w:hAnsi="Calibri"/>
        </w:rPr>
        <w:t xml:space="preserve">Elizabeth Silk, </w:t>
      </w:r>
      <w:r w:rsidR="00F876AD" w:rsidRPr="0066016B">
        <w:rPr>
          <w:rFonts w:ascii="Calibri" w:hAnsi="Calibri"/>
        </w:rPr>
        <w:t>Director of Institutional Research</w:t>
      </w:r>
    </w:p>
    <w:p w:rsidR="00F876AD" w:rsidRPr="0066016B" w:rsidRDefault="00F876AD" w:rsidP="00F876AD">
      <w:pPr>
        <w:numPr>
          <w:ilvl w:val="0"/>
          <w:numId w:val="31"/>
        </w:numPr>
        <w:rPr>
          <w:rFonts w:ascii="Calibri" w:hAnsi="Calibri"/>
        </w:rPr>
      </w:pPr>
      <w:r w:rsidRPr="0066016B">
        <w:rPr>
          <w:rFonts w:ascii="Calibri" w:hAnsi="Calibri"/>
        </w:rPr>
        <w:t>Colleen Reardon, Dean SOE</w:t>
      </w:r>
    </w:p>
    <w:p w:rsidR="00F876AD" w:rsidRPr="0066016B" w:rsidRDefault="004B7351" w:rsidP="00F876AD">
      <w:pPr>
        <w:numPr>
          <w:ilvl w:val="0"/>
          <w:numId w:val="31"/>
        </w:numPr>
        <w:rPr>
          <w:rFonts w:ascii="Calibri" w:hAnsi="Calibri"/>
        </w:rPr>
      </w:pPr>
      <w:r w:rsidRPr="0066016B">
        <w:rPr>
          <w:rFonts w:ascii="Calibri" w:hAnsi="Calibri"/>
        </w:rPr>
        <w:t>Charlie Stoops</w:t>
      </w:r>
      <w:r w:rsidR="00F876AD" w:rsidRPr="0066016B">
        <w:rPr>
          <w:rFonts w:ascii="Calibri" w:hAnsi="Calibri"/>
        </w:rPr>
        <w:t>, Dean GS</w:t>
      </w:r>
      <w:r w:rsidRPr="0066016B">
        <w:rPr>
          <w:rFonts w:ascii="Calibri" w:hAnsi="Calibri"/>
        </w:rPr>
        <w:t>S</w:t>
      </w:r>
      <w:r w:rsidR="00F876AD" w:rsidRPr="0066016B">
        <w:rPr>
          <w:rFonts w:ascii="Calibri" w:hAnsi="Calibri"/>
        </w:rPr>
        <w:t>W</w:t>
      </w:r>
    </w:p>
    <w:p w:rsidR="00F876AD" w:rsidRPr="0066016B" w:rsidRDefault="00D83893" w:rsidP="00F876AD">
      <w:pPr>
        <w:numPr>
          <w:ilvl w:val="0"/>
          <w:numId w:val="31"/>
        </w:numPr>
        <w:rPr>
          <w:rFonts w:ascii="Calibri" w:hAnsi="Calibri"/>
        </w:rPr>
      </w:pPr>
      <w:r>
        <w:rPr>
          <w:rFonts w:ascii="Calibri" w:hAnsi="Calibri"/>
        </w:rPr>
        <w:t>Kate Marek</w:t>
      </w:r>
      <w:r w:rsidR="00F876AD" w:rsidRPr="0066016B">
        <w:rPr>
          <w:rFonts w:ascii="Calibri" w:hAnsi="Calibri"/>
        </w:rPr>
        <w:t>, Dean GSLIS</w:t>
      </w:r>
    </w:p>
    <w:p w:rsidR="00F876AD" w:rsidRPr="0066016B" w:rsidRDefault="009D28C3" w:rsidP="00F876AD">
      <w:pPr>
        <w:numPr>
          <w:ilvl w:val="0"/>
          <w:numId w:val="31"/>
        </w:numPr>
        <w:rPr>
          <w:rFonts w:ascii="Calibri" w:hAnsi="Calibri"/>
        </w:rPr>
      </w:pPr>
      <w:r w:rsidRPr="0066016B">
        <w:rPr>
          <w:rFonts w:ascii="Calibri" w:hAnsi="Calibri"/>
        </w:rPr>
        <w:t xml:space="preserve">Ann Hurley, Interim </w:t>
      </w:r>
      <w:r w:rsidR="00F876AD" w:rsidRPr="0066016B">
        <w:rPr>
          <w:rFonts w:ascii="Calibri" w:hAnsi="Calibri"/>
        </w:rPr>
        <w:t>Vice President for Enrollment</w:t>
      </w:r>
    </w:p>
    <w:p w:rsidR="00F876AD" w:rsidRPr="0066016B" w:rsidRDefault="004B7351" w:rsidP="00F876AD">
      <w:pPr>
        <w:numPr>
          <w:ilvl w:val="0"/>
          <w:numId w:val="31"/>
        </w:numPr>
        <w:rPr>
          <w:rFonts w:ascii="Calibri" w:hAnsi="Calibri"/>
        </w:rPr>
      </w:pPr>
      <w:r w:rsidRPr="0066016B">
        <w:rPr>
          <w:rFonts w:ascii="Calibri" w:hAnsi="Calibri"/>
        </w:rPr>
        <w:t>Katie Kramer</w:t>
      </w:r>
      <w:r w:rsidR="00F876AD" w:rsidRPr="0066016B">
        <w:rPr>
          <w:rFonts w:ascii="Calibri" w:hAnsi="Calibri"/>
        </w:rPr>
        <w:t xml:space="preserve">, </w:t>
      </w:r>
      <w:r w:rsidRPr="0066016B">
        <w:rPr>
          <w:rFonts w:ascii="Calibri" w:hAnsi="Calibri"/>
        </w:rPr>
        <w:t>Assistant Director of Student Involvement</w:t>
      </w:r>
    </w:p>
    <w:p w:rsidR="00F876AD" w:rsidRPr="0066016B" w:rsidRDefault="001A2079" w:rsidP="00F876AD">
      <w:pPr>
        <w:numPr>
          <w:ilvl w:val="0"/>
          <w:numId w:val="31"/>
        </w:numPr>
        <w:rPr>
          <w:rFonts w:ascii="Calibri" w:hAnsi="Calibri"/>
        </w:rPr>
      </w:pPr>
      <w:r w:rsidRPr="0066016B">
        <w:rPr>
          <w:rFonts w:ascii="Calibri" w:hAnsi="Calibri"/>
        </w:rPr>
        <w:t>Matt Hlinak, Assistant Provost, Continuing Education and Special Initiatives</w:t>
      </w:r>
    </w:p>
    <w:p w:rsidR="00F876AD" w:rsidRPr="0066016B" w:rsidRDefault="00F876AD" w:rsidP="00F876AD">
      <w:pPr>
        <w:rPr>
          <w:rFonts w:ascii="Calibri" w:hAnsi="Calibri"/>
        </w:rPr>
      </w:pPr>
    </w:p>
    <w:p w:rsidR="00F876AD" w:rsidRPr="0066016B" w:rsidRDefault="00F876AD" w:rsidP="00F876AD">
      <w:pPr>
        <w:pStyle w:val="Heading4"/>
        <w:rPr>
          <w:rFonts w:ascii="Calibri" w:hAnsi="Calibri"/>
          <w:caps w:val="0"/>
        </w:rPr>
      </w:pPr>
      <w:r w:rsidRPr="0066016B">
        <w:rPr>
          <w:rFonts w:ascii="Calibri" w:hAnsi="Calibri"/>
        </w:rPr>
        <w:t xml:space="preserve">Post-Tenure Review </w:t>
      </w:r>
      <w:r w:rsidRPr="0066016B">
        <w:rPr>
          <w:rFonts w:ascii="Calibri" w:hAnsi="Calibri"/>
          <w:b w:val="0"/>
          <w:caps w:val="0"/>
        </w:rPr>
        <w:t>(meets as needed)</w:t>
      </w:r>
    </w:p>
    <w:p w:rsidR="00F876AD" w:rsidRPr="0066016B" w:rsidRDefault="00F876AD" w:rsidP="00F876AD">
      <w:pPr>
        <w:tabs>
          <w:tab w:val="num" w:pos="4680"/>
        </w:tabs>
        <w:suppressAutoHyphens/>
        <w:spacing w:line="240" w:lineRule="atLeast"/>
        <w:rPr>
          <w:rFonts w:ascii="Calibri" w:hAnsi="Calibri"/>
          <w:b/>
        </w:rPr>
      </w:pPr>
      <w:r w:rsidRPr="0066016B">
        <w:rPr>
          <w:rFonts w:ascii="Calibri" w:hAnsi="Calibri"/>
          <w:b/>
        </w:rPr>
        <w:t>Duties</w:t>
      </w:r>
    </w:p>
    <w:p w:rsidR="00F876AD" w:rsidRPr="0066016B" w:rsidRDefault="00F876AD" w:rsidP="00F876AD">
      <w:pPr>
        <w:pStyle w:val="bullet1"/>
        <w:numPr>
          <w:ilvl w:val="0"/>
          <w:numId w:val="11"/>
        </w:numPr>
        <w:tabs>
          <w:tab w:val="clear" w:pos="720"/>
          <w:tab w:val="num" w:pos="-900"/>
        </w:tabs>
        <w:ind w:left="450" w:hanging="180"/>
      </w:pPr>
      <w:r w:rsidRPr="0066016B">
        <w:t>Designs and implements procedures for the periodic review of the performance of tenured faculty and tenured librarians, which will be submitted to the academic council for ratification and submitted to the provost for publication in the faculty handbook.</w:t>
      </w:r>
    </w:p>
    <w:p w:rsidR="00F876AD" w:rsidRPr="0066016B" w:rsidRDefault="00F876AD" w:rsidP="00F876AD">
      <w:pPr>
        <w:pStyle w:val="bullet1"/>
        <w:numPr>
          <w:ilvl w:val="0"/>
          <w:numId w:val="11"/>
        </w:numPr>
        <w:tabs>
          <w:tab w:val="clear" w:pos="720"/>
          <w:tab w:val="num" w:pos="-900"/>
        </w:tabs>
        <w:ind w:left="450" w:hanging="180"/>
      </w:pPr>
      <w:r w:rsidRPr="0066016B">
        <w:t>Conducts the post-tenure review process, submitting a report of the review of each faculty member to the appropriate dean, the provost, and the president.</w:t>
      </w:r>
    </w:p>
    <w:p w:rsidR="00F876AD" w:rsidRPr="0066016B" w:rsidRDefault="00F876AD" w:rsidP="00F876AD">
      <w:pPr>
        <w:pStyle w:val="bullet1"/>
        <w:numPr>
          <w:ilvl w:val="0"/>
          <w:numId w:val="11"/>
        </w:numPr>
        <w:tabs>
          <w:tab w:val="clear" w:pos="720"/>
          <w:tab w:val="num" w:pos="-900"/>
        </w:tabs>
        <w:ind w:left="450" w:hanging="180"/>
      </w:pPr>
      <w:r w:rsidRPr="0066016B">
        <w:t>Makes suggestions for changes in the college policy and procedure with respect to faculty for consideration and action by any appropriate body (faculty appointments committee, faculty affairs committee, faculty grievance committee, planning committee, educational policies committee etc.)</w:t>
      </w:r>
    </w:p>
    <w:p w:rsidR="00F876AD" w:rsidRPr="0066016B" w:rsidRDefault="00F876AD" w:rsidP="00F876AD">
      <w:pPr>
        <w:rPr>
          <w:rFonts w:ascii="Calibri" w:hAnsi="Calibri"/>
          <w:u w:val="single"/>
        </w:rPr>
      </w:pPr>
    </w:p>
    <w:p w:rsidR="00F876AD" w:rsidRPr="0066016B" w:rsidRDefault="00F876AD" w:rsidP="00F876AD">
      <w:pPr>
        <w:rPr>
          <w:rFonts w:ascii="Calibri" w:hAnsi="Calibri"/>
          <w:color w:val="339966"/>
        </w:rPr>
      </w:pPr>
      <w:r w:rsidRPr="0066016B">
        <w:rPr>
          <w:rFonts w:ascii="Calibri" w:hAnsi="Calibri"/>
          <w:b/>
        </w:rPr>
        <w:t>Membership:</w:t>
      </w:r>
      <w:r w:rsidRPr="0066016B">
        <w:rPr>
          <w:rFonts w:ascii="Calibri" w:hAnsi="Calibri"/>
          <w:b/>
          <w:bCs/>
        </w:rPr>
        <w:t xml:space="preserve"> </w:t>
      </w:r>
      <w:r w:rsidRPr="0066016B">
        <w:rPr>
          <w:rFonts w:ascii="Calibri" w:hAnsi="Calibri"/>
        </w:rPr>
        <w:t xml:space="preserve">(6 elected </w:t>
      </w:r>
      <w:r w:rsidRPr="0066016B">
        <w:rPr>
          <w:rFonts w:ascii="Calibri" w:hAnsi="Calibri"/>
          <w:color w:val="339966"/>
        </w:rPr>
        <w:t xml:space="preserve">at large) </w:t>
      </w:r>
    </w:p>
    <w:p w:rsidR="0050565B" w:rsidRPr="0066016B" w:rsidRDefault="0050565B" w:rsidP="00F876AD">
      <w:pPr>
        <w:rPr>
          <w:rFonts w:ascii="Calibri" w:hAnsi="Calibri"/>
          <w:b/>
          <w:bCs/>
        </w:rPr>
      </w:pPr>
    </w:p>
    <w:p w:rsidR="00F876AD" w:rsidRPr="0066016B" w:rsidRDefault="00F876AD" w:rsidP="00F876AD">
      <w:pPr>
        <w:ind w:left="720"/>
        <w:rPr>
          <w:rFonts w:ascii="Calibri" w:hAnsi="Calibri"/>
          <w:bCs/>
        </w:rPr>
      </w:pPr>
      <w:r w:rsidRPr="0066016B">
        <w:rPr>
          <w:rFonts w:ascii="Calibri" w:hAnsi="Calibri"/>
        </w:rPr>
        <w:t xml:space="preserve">Chair: </w:t>
      </w:r>
      <w:r w:rsidR="00DF4C90" w:rsidRPr="0066016B">
        <w:rPr>
          <w:rFonts w:ascii="Calibri" w:hAnsi="Calibri"/>
        </w:rPr>
        <w:t>TBD</w:t>
      </w:r>
      <w:r w:rsidR="0050565B" w:rsidRPr="0066016B">
        <w:rPr>
          <w:rFonts w:ascii="Calibri" w:hAnsi="Calibri"/>
        </w:rPr>
        <w:t xml:space="preserve"> (201</w:t>
      </w:r>
      <w:r w:rsidR="00DF4C90" w:rsidRPr="0066016B">
        <w:rPr>
          <w:rFonts w:ascii="Calibri" w:hAnsi="Calibri"/>
        </w:rPr>
        <w:t>6</w:t>
      </w:r>
      <w:r w:rsidR="0050565B" w:rsidRPr="0066016B">
        <w:rPr>
          <w:rFonts w:ascii="Calibri" w:hAnsi="Calibri"/>
        </w:rPr>
        <w:t>)</w:t>
      </w:r>
    </w:p>
    <w:p w:rsidR="009668F3" w:rsidRPr="0066016B" w:rsidRDefault="006B75DD" w:rsidP="009668F3">
      <w:pPr>
        <w:numPr>
          <w:ilvl w:val="0"/>
          <w:numId w:val="7"/>
        </w:numPr>
        <w:rPr>
          <w:rFonts w:ascii="Calibri" w:hAnsi="Calibri"/>
          <w:bCs/>
          <w:color w:val="339966"/>
        </w:rPr>
      </w:pPr>
      <w:r w:rsidRPr="0066016B">
        <w:rPr>
          <w:rFonts w:ascii="Calibri" w:hAnsi="Calibri"/>
          <w:color w:val="339966"/>
        </w:rPr>
        <w:t>Mary Scott Simpson</w:t>
      </w:r>
      <w:r w:rsidR="009668F3" w:rsidRPr="0066016B">
        <w:rPr>
          <w:rFonts w:ascii="Calibri" w:hAnsi="Calibri"/>
          <w:color w:val="339966"/>
        </w:rPr>
        <w:t xml:space="preserve"> (–2015)</w:t>
      </w:r>
    </w:p>
    <w:p w:rsidR="009668F3" w:rsidRPr="0066016B" w:rsidRDefault="006B75DD" w:rsidP="009668F3">
      <w:pPr>
        <w:numPr>
          <w:ilvl w:val="0"/>
          <w:numId w:val="7"/>
        </w:numPr>
        <w:rPr>
          <w:rFonts w:ascii="Calibri" w:hAnsi="Calibri"/>
          <w:bCs/>
          <w:color w:val="339966"/>
        </w:rPr>
      </w:pPr>
      <w:r w:rsidRPr="0066016B">
        <w:rPr>
          <w:rFonts w:ascii="Calibri" w:hAnsi="Calibri"/>
          <w:color w:val="339966"/>
        </w:rPr>
        <w:t>Kim Theriault</w:t>
      </w:r>
      <w:r w:rsidR="009668F3" w:rsidRPr="0066016B">
        <w:rPr>
          <w:rFonts w:ascii="Calibri" w:hAnsi="Calibri"/>
          <w:color w:val="339966"/>
        </w:rPr>
        <w:t xml:space="preserve"> (–2015)</w:t>
      </w:r>
    </w:p>
    <w:p w:rsidR="006959DA" w:rsidRPr="0066016B" w:rsidRDefault="006059B8" w:rsidP="00F876AD">
      <w:pPr>
        <w:numPr>
          <w:ilvl w:val="0"/>
          <w:numId w:val="7"/>
        </w:numPr>
        <w:rPr>
          <w:rFonts w:ascii="Calibri" w:hAnsi="Calibri"/>
          <w:color w:val="008000"/>
        </w:rPr>
      </w:pPr>
      <w:r w:rsidRPr="0066016B">
        <w:rPr>
          <w:rFonts w:ascii="Calibri" w:hAnsi="Calibri"/>
          <w:color w:val="339966"/>
        </w:rPr>
        <w:t>TBD</w:t>
      </w:r>
      <w:r w:rsidR="006959DA" w:rsidRPr="0066016B">
        <w:rPr>
          <w:rFonts w:ascii="Calibri" w:hAnsi="Calibri"/>
          <w:color w:val="339966"/>
        </w:rPr>
        <w:t xml:space="preserve"> (–201</w:t>
      </w:r>
      <w:r w:rsidR="00AE1398" w:rsidRPr="0066016B">
        <w:rPr>
          <w:rFonts w:ascii="Calibri" w:hAnsi="Calibri"/>
          <w:color w:val="339966"/>
        </w:rPr>
        <w:t>6</w:t>
      </w:r>
      <w:r w:rsidR="006959DA" w:rsidRPr="0066016B">
        <w:rPr>
          <w:rFonts w:ascii="Calibri" w:hAnsi="Calibri"/>
          <w:color w:val="339966"/>
        </w:rPr>
        <w:t>)</w:t>
      </w:r>
    </w:p>
    <w:p w:rsidR="00F876AD" w:rsidRPr="0066016B" w:rsidRDefault="00AE1398" w:rsidP="00F876AD">
      <w:pPr>
        <w:numPr>
          <w:ilvl w:val="0"/>
          <w:numId w:val="7"/>
        </w:numPr>
        <w:rPr>
          <w:rFonts w:ascii="Calibri" w:hAnsi="Calibri"/>
          <w:color w:val="008000"/>
        </w:rPr>
      </w:pPr>
      <w:r w:rsidRPr="0066016B">
        <w:rPr>
          <w:rFonts w:ascii="Calibri" w:hAnsi="Calibri"/>
          <w:color w:val="008000"/>
        </w:rPr>
        <w:t>Al Rosenbloom</w:t>
      </w:r>
      <w:r w:rsidR="00F876AD" w:rsidRPr="0066016B">
        <w:rPr>
          <w:rFonts w:ascii="Calibri" w:hAnsi="Calibri"/>
          <w:color w:val="008000"/>
        </w:rPr>
        <w:t xml:space="preserve"> (–201</w:t>
      </w:r>
      <w:r w:rsidRPr="0066016B">
        <w:rPr>
          <w:rFonts w:ascii="Calibri" w:hAnsi="Calibri"/>
          <w:color w:val="008000"/>
        </w:rPr>
        <w:t>6</w:t>
      </w:r>
      <w:r w:rsidR="00F876AD" w:rsidRPr="0066016B">
        <w:rPr>
          <w:rFonts w:ascii="Calibri" w:hAnsi="Calibri"/>
          <w:color w:val="008000"/>
        </w:rPr>
        <w:t xml:space="preserve">) </w:t>
      </w:r>
    </w:p>
    <w:p w:rsidR="00F876AD" w:rsidRPr="0066016B" w:rsidRDefault="00F93C60" w:rsidP="00F876AD">
      <w:pPr>
        <w:numPr>
          <w:ilvl w:val="0"/>
          <w:numId w:val="7"/>
        </w:numPr>
        <w:rPr>
          <w:rFonts w:ascii="Calibri" w:hAnsi="Calibri"/>
          <w:color w:val="008000"/>
        </w:rPr>
      </w:pPr>
      <w:r w:rsidRPr="0066016B">
        <w:rPr>
          <w:rFonts w:ascii="Calibri" w:hAnsi="Calibri"/>
          <w:color w:val="008000"/>
        </w:rPr>
        <w:t>Robert Irons</w:t>
      </w:r>
      <w:r w:rsidR="00F876AD" w:rsidRPr="0066016B">
        <w:rPr>
          <w:rFonts w:ascii="Calibri" w:hAnsi="Calibri"/>
          <w:color w:val="008000"/>
        </w:rPr>
        <w:t xml:space="preserve"> (–201</w:t>
      </w:r>
      <w:r w:rsidRPr="0066016B">
        <w:rPr>
          <w:rFonts w:ascii="Calibri" w:hAnsi="Calibri"/>
          <w:color w:val="008000"/>
        </w:rPr>
        <w:t>7</w:t>
      </w:r>
      <w:r w:rsidR="00F876AD" w:rsidRPr="0066016B">
        <w:rPr>
          <w:rFonts w:ascii="Calibri" w:hAnsi="Calibri"/>
          <w:color w:val="008000"/>
        </w:rPr>
        <w:t xml:space="preserve">) </w:t>
      </w:r>
    </w:p>
    <w:p w:rsidR="00F876AD" w:rsidRPr="0066016B" w:rsidRDefault="006B75DD" w:rsidP="00F876AD">
      <w:pPr>
        <w:numPr>
          <w:ilvl w:val="0"/>
          <w:numId w:val="7"/>
        </w:numPr>
        <w:rPr>
          <w:rFonts w:ascii="Calibri" w:hAnsi="Calibri"/>
          <w:color w:val="008000"/>
        </w:rPr>
      </w:pPr>
      <w:r w:rsidRPr="0066016B">
        <w:rPr>
          <w:rFonts w:ascii="Calibri" w:hAnsi="Calibri"/>
          <w:color w:val="008000"/>
        </w:rPr>
        <w:t>Margaret Kozak Polk</w:t>
      </w:r>
      <w:r w:rsidR="00F876AD" w:rsidRPr="0066016B">
        <w:rPr>
          <w:rFonts w:ascii="Calibri" w:hAnsi="Calibri"/>
          <w:color w:val="008000"/>
        </w:rPr>
        <w:t xml:space="preserve"> (–201</w:t>
      </w:r>
      <w:r w:rsidR="00F93C60" w:rsidRPr="0066016B">
        <w:rPr>
          <w:rFonts w:ascii="Calibri" w:hAnsi="Calibri"/>
          <w:color w:val="008000"/>
        </w:rPr>
        <w:t>7</w:t>
      </w:r>
      <w:r w:rsidR="00F876AD" w:rsidRPr="0066016B">
        <w:rPr>
          <w:rFonts w:ascii="Calibri" w:hAnsi="Calibri"/>
          <w:color w:val="008000"/>
        </w:rPr>
        <w:t>)</w:t>
      </w:r>
    </w:p>
    <w:p w:rsidR="00F876AD" w:rsidRPr="0066016B" w:rsidRDefault="00F876AD" w:rsidP="00F876AD">
      <w:pPr>
        <w:rPr>
          <w:rFonts w:ascii="Calibri" w:hAnsi="Calibri"/>
          <w:color w:val="339966"/>
        </w:rPr>
      </w:pPr>
    </w:p>
    <w:p w:rsidR="00F876AD" w:rsidRPr="0066016B" w:rsidRDefault="00F876AD" w:rsidP="00F876AD">
      <w:pPr>
        <w:rPr>
          <w:rFonts w:ascii="Calibri" w:hAnsi="Calibri"/>
        </w:rPr>
      </w:pPr>
    </w:p>
    <w:p w:rsidR="00F876AD" w:rsidRPr="0066016B" w:rsidRDefault="00F876AD" w:rsidP="00F876AD">
      <w:pPr>
        <w:pStyle w:val="Heading4"/>
        <w:rPr>
          <w:rFonts w:ascii="Calibri" w:hAnsi="Calibri"/>
          <w:b w:val="0"/>
          <w:caps w:val="0"/>
        </w:rPr>
      </w:pPr>
      <w:r w:rsidRPr="0066016B">
        <w:rPr>
          <w:rFonts w:ascii="Calibri" w:hAnsi="Calibri"/>
        </w:rPr>
        <w:t xml:space="preserve">Program Review Committee </w:t>
      </w:r>
      <w:r w:rsidRPr="0066016B">
        <w:rPr>
          <w:rFonts w:ascii="Calibri" w:hAnsi="Calibri"/>
          <w:b w:val="0"/>
          <w:bCs/>
          <w:caps w:val="0"/>
        </w:rPr>
        <w:t>(meets as needed)</w:t>
      </w:r>
    </w:p>
    <w:p w:rsidR="00F876AD" w:rsidRPr="0066016B" w:rsidRDefault="00F876AD" w:rsidP="00F876AD">
      <w:pPr>
        <w:tabs>
          <w:tab w:val="left" w:pos="2880"/>
        </w:tabs>
        <w:suppressAutoHyphens/>
        <w:spacing w:line="240" w:lineRule="atLeast"/>
        <w:rPr>
          <w:rFonts w:ascii="Calibri" w:hAnsi="Calibri"/>
          <w:u w:val="single"/>
        </w:rPr>
      </w:pPr>
      <w:r w:rsidRPr="0066016B">
        <w:rPr>
          <w:rFonts w:ascii="Calibri" w:hAnsi="Calibri"/>
          <w:b/>
        </w:rPr>
        <w:t xml:space="preserve">Duties: </w:t>
      </w:r>
      <w:r w:rsidRPr="0066016B">
        <w:rPr>
          <w:rFonts w:ascii="Calibri" w:hAnsi="Calibri"/>
        </w:rPr>
        <w:t xml:space="preserve">The Program Review Committee is responsible for those processes and procedures (described in section 1.25.4.2 of the </w:t>
      </w:r>
      <w:r w:rsidRPr="0066016B">
        <w:rPr>
          <w:rFonts w:ascii="Calibri" w:hAnsi="Calibri"/>
          <w:iCs/>
        </w:rPr>
        <w:t>Faculty Handbook</w:t>
      </w:r>
      <w:r w:rsidRPr="0066016B">
        <w:rPr>
          <w:rFonts w:ascii="Calibri" w:hAnsi="Calibri"/>
        </w:rPr>
        <w:t>) governing five</w:t>
      </w:r>
      <w:r w:rsidRPr="0066016B">
        <w:rPr>
          <w:rFonts w:ascii="Calibri" w:hAnsi="Calibri" w:cs="Monaco"/>
        </w:rPr>
        <w:t>‐</w:t>
      </w:r>
      <w:r w:rsidRPr="0066016B">
        <w:rPr>
          <w:rFonts w:ascii="Calibri" w:hAnsi="Calibri"/>
        </w:rPr>
        <w:t xml:space="preserve">year program reviews, which are designed to ensure the quality and improvement of all academic programs across the University.  </w:t>
      </w:r>
    </w:p>
    <w:p w:rsidR="00F876AD" w:rsidRPr="0066016B" w:rsidRDefault="00F876AD" w:rsidP="00F876AD">
      <w:pPr>
        <w:rPr>
          <w:rFonts w:ascii="Calibri" w:hAnsi="Calibri"/>
        </w:rPr>
      </w:pPr>
    </w:p>
    <w:p w:rsidR="00F876AD" w:rsidRPr="0066016B" w:rsidRDefault="00F876AD" w:rsidP="00F876AD">
      <w:pPr>
        <w:rPr>
          <w:rFonts w:ascii="Calibri" w:hAnsi="Calibri"/>
        </w:rPr>
      </w:pPr>
      <w:r w:rsidRPr="0066016B">
        <w:rPr>
          <w:rFonts w:ascii="Calibri" w:hAnsi="Calibri"/>
        </w:rPr>
        <w:t>The Program Review Committee exercises its responsibility by:</w:t>
      </w:r>
    </w:p>
    <w:p w:rsidR="00F876AD" w:rsidRPr="0066016B" w:rsidRDefault="00F876AD" w:rsidP="00F876AD">
      <w:pPr>
        <w:pStyle w:val="bullet1"/>
        <w:numPr>
          <w:ilvl w:val="0"/>
          <w:numId w:val="11"/>
        </w:numPr>
        <w:tabs>
          <w:tab w:val="clear" w:pos="720"/>
          <w:tab w:val="num" w:pos="-900"/>
          <w:tab w:val="left" w:pos="8010"/>
        </w:tabs>
        <w:ind w:left="450" w:hanging="180"/>
      </w:pPr>
      <w:r w:rsidRPr="0066016B">
        <w:t xml:space="preserve">Collaborating with the Office of the Provost and the Associate Director for Academic Assessment, Evaluation, and Achievement to ensure that program administrators (and </w:t>
      </w:r>
      <w:r w:rsidRPr="0066016B">
        <w:lastRenderedPageBreak/>
        <w:t>appropriate deans) are notified at least one</w:t>
      </w:r>
      <w:r w:rsidRPr="0066016B">
        <w:rPr>
          <w:rFonts w:cs="Monaco"/>
        </w:rPr>
        <w:t>‐</w:t>
      </w:r>
      <w:r w:rsidRPr="0066016B">
        <w:t>year in advance of the year of the review, and that all guidelines, goals, and procedures for the review process are clearly understood by the immediate stakeholders;</w:t>
      </w:r>
    </w:p>
    <w:p w:rsidR="00F876AD" w:rsidRPr="0066016B" w:rsidRDefault="00F876AD" w:rsidP="00F876AD">
      <w:pPr>
        <w:pStyle w:val="bullet1"/>
        <w:numPr>
          <w:ilvl w:val="0"/>
          <w:numId w:val="11"/>
        </w:numPr>
        <w:tabs>
          <w:tab w:val="clear" w:pos="720"/>
          <w:tab w:val="num" w:pos="-900"/>
        </w:tabs>
        <w:ind w:left="450" w:hanging="180"/>
      </w:pPr>
      <w:r w:rsidRPr="0066016B">
        <w:t>Reviewing documents prepared by programs for their five</w:t>
      </w:r>
      <w:r w:rsidRPr="0066016B">
        <w:rPr>
          <w:rFonts w:cs="Monaco"/>
        </w:rPr>
        <w:t>‐</w:t>
      </w:r>
      <w:r w:rsidRPr="0066016B">
        <w:t>year review, including the internal review, the external reviewers’ report, and the program faculty’s response to the external reviewer’s report;</w:t>
      </w:r>
    </w:p>
    <w:p w:rsidR="00F876AD" w:rsidRPr="0066016B" w:rsidRDefault="00F876AD" w:rsidP="00F876AD">
      <w:pPr>
        <w:pStyle w:val="bullet1"/>
        <w:numPr>
          <w:ilvl w:val="0"/>
          <w:numId w:val="11"/>
        </w:numPr>
        <w:tabs>
          <w:tab w:val="clear" w:pos="720"/>
          <w:tab w:val="num" w:pos="-900"/>
        </w:tabs>
        <w:ind w:left="450" w:hanging="180"/>
      </w:pPr>
      <w:r w:rsidRPr="0066016B">
        <w:t>Preparing a written report on all review documents, processes, interpretations, and  recommendations, and submitting copies to the faculty of the program reviewed, the appropriate dean, the Office of the Provost, and the President;</w:t>
      </w:r>
    </w:p>
    <w:p w:rsidR="00F876AD" w:rsidRPr="0066016B" w:rsidRDefault="00F876AD" w:rsidP="00F876AD">
      <w:pPr>
        <w:pStyle w:val="bullet1"/>
        <w:numPr>
          <w:ilvl w:val="0"/>
          <w:numId w:val="11"/>
        </w:numPr>
        <w:tabs>
          <w:tab w:val="clear" w:pos="720"/>
          <w:tab w:val="num" w:pos="-900"/>
        </w:tabs>
        <w:ind w:left="450" w:hanging="180"/>
      </w:pPr>
      <w:r w:rsidRPr="0066016B">
        <w:t>Providing general recommendations to the President, the Office of the Provost, deans, and other faculty committees regarding the academic programs of the University;</w:t>
      </w:r>
    </w:p>
    <w:p w:rsidR="00F876AD" w:rsidRPr="0066016B" w:rsidRDefault="00F876AD" w:rsidP="00F876AD">
      <w:pPr>
        <w:pStyle w:val="bullet1"/>
        <w:numPr>
          <w:ilvl w:val="0"/>
          <w:numId w:val="11"/>
        </w:numPr>
        <w:tabs>
          <w:tab w:val="clear" w:pos="720"/>
          <w:tab w:val="num" w:pos="-900"/>
        </w:tabs>
        <w:ind w:left="450" w:hanging="180"/>
      </w:pPr>
      <w:r w:rsidRPr="0066016B">
        <w:t>Serving as a resource for the Academic Affairs Committee of the Board of Trustees regarding academic programs across the University.</w:t>
      </w:r>
    </w:p>
    <w:p w:rsidR="00F876AD" w:rsidRPr="0066016B" w:rsidRDefault="00F876AD" w:rsidP="00F876AD">
      <w:pPr>
        <w:rPr>
          <w:rFonts w:ascii="Calibri" w:hAnsi="Calibri"/>
          <w:u w:val="single"/>
        </w:rPr>
      </w:pPr>
    </w:p>
    <w:p w:rsidR="00F876AD" w:rsidRPr="0066016B" w:rsidRDefault="00F876AD" w:rsidP="00F876AD">
      <w:pPr>
        <w:rPr>
          <w:rFonts w:ascii="Calibri" w:hAnsi="Calibri"/>
          <w:bCs/>
        </w:rPr>
      </w:pPr>
      <w:r w:rsidRPr="0066016B">
        <w:rPr>
          <w:rFonts w:ascii="Calibri" w:hAnsi="Calibri"/>
          <w:b/>
        </w:rPr>
        <w:t xml:space="preserve">Membership: </w:t>
      </w:r>
      <w:r w:rsidRPr="0066016B">
        <w:rPr>
          <w:rFonts w:ascii="Calibri" w:hAnsi="Calibri"/>
          <w:bCs/>
        </w:rPr>
        <w:t xml:space="preserve">Eight (8) members: six (6) elected faculty members; the University Librarian (or designate), </w:t>
      </w:r>
      <w:r w:rsidRPr="0066016B">
        <w:rPr>
          <w:rFonts w:ascii="Calibri" w:hAnsi="Calibri"/>
          <w:bCs/>
          <w:iCs/>
        </w:rPr>
        <w:t>ex officio</w:t>
      </w:r>
      <w:r w:rsidRPr="0066016B">
        <w:rPr>
          <w:rFonts w:ascii="Calibri" w:hAnsi="Calibri"/>
          <w:bCs/>
        </w:rPr>
        <w:t>; and the Associate Director for Academic Assessment, Evaluation, and Achievement as Chair.  The six (6) elected members include: four (4) faculty members from Rosary College of Arts and Sciences and two (–2) faculty members from the graduate/professional schools, all elected at large.</w:t>
      </w:r>
    </w:p>
    <w:p w:rsidR="00F876AD" w:rsidRPr="0066016B" w:rsidRDefault="00F876AD" w:rsidP="00F876AD">
      <w:pPr>
        <w:rPr>
          <w:rFonts w:ascii="Calibri" w:hAnsi="Calibri"/>
          <w:u w:val="single"/>
        </w:rPr>
      </w:pPr>
    </w:p>
    <w:p w:rsidR="00F876AD" w:rsidRPr="0066016B" w:rsidRDefault="00F876AD" w:rsidP="00F876AD">
      <w:pPr>
        <w:rPr>
          <w:rFonts w:ascii="Calibri" w:hAnsi="Calibri"/>
          <w:b/>
        </w:rPr>
      </w:pPr>
      <w:r w:rsidRPr="0066016B">
        <w:rPr>
          <w:rFonts w:ascii="Calibri" w:hAnsi="Calibri"/>
          <w:b/>
        </w:rPr>
        <w:t xml:space="preserve">Membership </w:t>
      </w:r>
      <w:r w:rsidRPr="0066016B">
        <w:rPr>
          <w:rFonts w:ascii="Calibri" w:hAnsi="Calibri"/>
        </w:rPr>
        <w:t xml:space="preserve">(6 elected, </w:t>
      </w:r>
      <w:r w:rsidRPr="0066016B">
        <w:rPr>
          <w:rFonts w:ascii="Calibri" w:hAnsi="Calibri"/>
          <w:color w:val="FF0000"/>
        </w:rPr>
        <w:t>4 RCAS</w:t>
      </w:r>
      <w:r w:rsidRPr="0066016B">
        <w:rPr>
          <w:rFonts w:ascii="Calibri" w:hAnsi="Calibri"/>
        </w:rPr>
        <w:t xml:space="preserve">, </w:t>
      </w:r>
      <w:r w:rsidRPr="0066016B">
        <w:rPr>
          <w:rFonts w:ascii="Calibri" w:hAnsi="Calibri"/>
          <w:color w:val="0000FF"/>
        </w:rPr>
        <w:t>2 grad</w:t>
      </w:r>
      <w:r w:rsidRPr="0066016B">
        <w:rPr>
          <w:rFonts w:ascii="Calibri" w:hAnsi="Calibri"/>
        </w:rPr>
        <w:t>)</w:t>
      </w:r>
    </w:p>
    <w:p w:rsidR="00F876AD" w:rsidRPr="0066016B" w:rsidRDefault="00F876AD" w:rsidP="00F876AD">
      <w:pPr>
        <w:ind w:left="720"/>
        <w:rPr>
          <w:rFonts w:ascii="Calibri" w:hAnsi="Calibri"/>
          <w:bCs/>
        </w:rPr>
      </w:pPr>
      <w:r w:rsidRPr="0066016B">
        <w:rPr>
          <w:rFonts w:ascii="Calibri" w:hAnsi="Calibri"/>
        </w:rPr>
        <w:t xml:space="preserve">Chair: </w:t>
      </w:r>
      <w:r w:rsidRPr="0066016B">
        <w:rPr>
          <w:rFonts w:ascii="Calibri" w:hAnsi="Calibri"/>
          <w:bCs/>
        </w:rPr>
        <w:t>Associate Director for Academic Assessment, Evaluation, and Achievement</w:t>
      </w:r>
    </w:p>
    <w:p w:rsidR="00F876AD" w:rsidRPr="0066016B" w:rsidRDefault="00792EC0" w:rsidP="00F876AD">
      <w:pPr>
        <w:numPr>
          <w:ilvl w:val="0"/>
          <w:numId w:val="9"/>
        </w:numPr>
        <w:tabs>
          <w:tab w:val="clear" w:pos="720"/>
          <w:tab w:val="num" w:pos="1080"/>
        </w:tabs>
        <w:ind w:left="1080"/>
        <w:rPr>
          <w:rFonts w:ascii="Calibri" w:hAnsi="Calibri"/>
          <w:bCs/>
          <w:color w:val="FF0000"/>
        </w:rPr>
      </w:pPr>
      <w:r w:rsidRPr="0066016B">
        <w:rPr>
          <w:rFonts w:ascii="Calibri" w:hAnsi="Calibri"/>
          <w:bCs/>
          <w:color w:val="FF0000"/>
        </w:rPr>
        <w:t>Jill White</w:t>
      </w:r>
      <w:r w:rsidR="009668F3" w:rsidRPr="0066016B">
        <w:rPr>
          <w:rFonts w:ascii="Calibri" w:hAnsi="Calibri"/>
          <w:bCs/>
          <w:color w:val="FF0000"/>
        </w:rPr>
        <w:t xml:space="preserve"> (–2015</w:t>
      </w:r>
      <w:r w:rsidR="00F876AD" w:rsidRPr="0066016B">
        <w:rPr>
          <w:rFonts w:ascii="Calibri" w:hAnsi="Calibri"/>
          <w:bCs/>
          <w:color w:val="FF0000"/>
        </w:rPr>
        <w:t>)</w:t>
      </w:r>
    </w:p>
    <w:p w:rsidR="00F9277A" w:rsidRPr="0066016B" w:rsidRDefault="00792EC0" w:rsidP="00F9277A">
      <w:pPr>
        <w:numPr>
          <w:ilvl w:val="0"/>
          <w:numId w:val="9"/>
        </w:numPr>
        <w:tabs>
          <w:tab w:val="clear" w:pos="720"/>
          <w:tab w:val="num" w:pos="1080"/>
        </w:tabs>
        <w:ind w:left="1080"/>
        <w:rPr>
          <w:rFonts w:ascii="Calibri" w:hAnsi="Calibri"/>
          <w:bCs/>
          <w:color w:val="FF0000"/>
        </w:rPr>
      </w:pPr>
      <w:r w:rsidRPr="0066016B">
        <w:rPr>
          <w:rFonts w:ascii="Calibri" w:hAnsi="Calibri"/>
          <w:bCs/>
          <w:color w:val="FF0000"/>
        </w:rPr>
        <w:t>Karen Brown</w:t>
      </w:r>
      <w:r w:rsidR="00F9277A" w:rsidRPr="0066016B">
        <w:rPr>
          <w:rFonts w:ascii="Calibri" w:hAnsi="Calibri"/>
          <w:bCs/>
          <w:color w:val="FF0000"/>
        </w:rPr>
        <w:t xml:space="preserve"> (–201</w:t>
      </w:r>
      <w:r w:rsidR="00B36DE0" w:rsidRPr="0066016B">
        <w:rPr>
          <w:rFonts w:ascii="Calibri" w:hAnsi="Calibri"/>
          <w:bCs/>
          <w:color w:val="FF0000"/>
        </w:rPr>
        <w:t>6</w:t>
      </w:r>
      <w:r w:rsidR="00F9277A" w:rsidRPr="0066016B">
        <w:rPr>
          <w:rFonts w:ascii="Calibri" w:hAnsi="Calibri"/>
          <w:bCs/>
          <w:color w:val="FF0000"/>
        </w:rPr>
        <w:t>)</w:t>
      </w:r>
    </w:p>
    <w:p w:rsidR="00F876AD" w:rsidRPr="0066016B" w:rsidRDefault="00E8594F" w:rsidP="00F876AD">
      <w:pPr>
        <w:numPr>
          <w:ilvl w:val="0"/>
          <w:numId w:val="9"/>
        </w:numPr>
        <w:tabs>
          <w:tab w:val="clear" w:pos="720"/>
          <w:tab w:val="num" w:pos="1080"/>
        </w:tabs>
        <w:ind w:left="1080"/>
        <w:rPr>
          <w:rFonts w:ascii="Calibri" w:hAnsi="Calibri"/>
          <w:bCs/>
          <w:color w:val="FF0000"/>
        </w:rPr>
      </w:pPr>
      <w:r w:rsidRPr="0066016B">
        <w:rPr>
          <w:rFonts w:ascii="Calibri" w:hAnsi="Calibri"/>
          <w:color w:val="FF0000"/>
        </w:rPr>
        <w:t>Aly Drame</w:t>
      </w:r>
      <w:r w:rsidR="00F876AD" w:rsidRPr="0066016B">
        <w:rPr>
          <w:rFonts w:ascii="Calibri" w:hAnsi="Calibri"/>
          <w:color w:val="FF0000"/>
        </w:rPr>
        <w:t xml:space="preserve"> </w:t>
      </w:r>
      <w:r w:rsidR="00F876AD" w:rsidRPr="0066016B">
        <w:rPr>
          <w:rFonts w:ascii="Calibri" w:hAnsi="Calibri"/>
          <w:bCs/>
          <w:color w:val="FF0000"/>
        </w:rPr>
        <w:t>(–201</w:t>
      </w:r>
      <w:r w:rsidRPr="0066016B">
        <w:rPr>
          <w:rFonts w:ascii="Calibri" w:hAnsi="Calibri"/>
          <w:bCs/>
          <w:color w:val="FF0000"/>
        </w:rPr>
        <w:t>7</w:t>
      </w:r>
      <w:r w:rsidR="00F876AD" w:rsidRPr="0066016B">
        <w:rPr>
          <w:rFonts w:ascii="Calibri" w:hAnsi="Calibri"/>
          <w:bCs/>
          <w:color w:val="FF0000"/>
        </w:rPr>
        <w:t>)</w:t>
      </w:r>
    </w:p>
    <w:p w:rsidR="00F876AD" w:rsidRPr="0066016B" w:rsidRDefault="00E8594F" w:rsidP="00F876AD">
      <w:pPr>
        <w:numPr>
          <w:ilvl w:val="0"/>
          <w:numId w:val="9"/>
        </w:numPr>
        <w:tabs>
          <w:tab w:val="clear" w:pos="720"/>
          <w:tab w:val="num" w:pos="1080"/>
        </w:tabs>
        <w:ind w:left="1080"/>
        <w:rPr>
          <w:rFonts w:ascii="Calibri" w:hAnsi="Calibri"/>
          <w:color w:val="FF0000"/>
        </w:rPr>
      </w:pPr>
      <w:r w:rsidRPr="0066016B">
        <w:rPr>
          <w:rFonts w:ascii="Calibri" w:hAnsi="Calibri"/>
          <w:color w:val="FF0000"/>
        </w:rPr>
        <w:t>Beth Landers</w:t>
      </w:r>
      <w:r w:rsidR="00F876AD" w:rsidRPr="0066016B">
        <w:rPr>
          <w:rFonts w:ascii="Calibri" w:hAnsi="Calibri"/>
          <w:color w:val="0000FF"/>
        </w:rPr>
        <w:t xml:space="preserve"> </w:t>
      </w:r>
      <w:r w:rsidR="00F876AD" w:rsidRPr="0066016B">
        <w:rPr>
          <w:rFonts w:ascii="Calibri" w:hAnsi="Calibri"/>
          <w:color w:val="FF0000"/>
        </w:rPr>
        <w:t>(–201</w:t>
      </w:r>
      <w:r w:rsidRPr="0066016B">
        <w:rPr>
          <w:rFonts w:ascii="Calibri" w:hAnsi="Calibri"/>
          <w:color w:val="FF0000"/>
        </w:rPr>
        <w:t>7</w:t>
      </w:r>
      <w:r w:rsidR="00F876AD" w:rsidRPr="0066016B">
        <w:rPr>
          <w:rFonts w:ascii="Calibri" w:hAnsi="Calibri"/>
          <w:color w:val="FF0000"/>
        </w:rPr>
        <w:t>)</w:t>
      </w:r>
    </w:p>
    <w:p w:rsidR="00F876AD" w:rsidRPr="0066016B" w:rsidRDefault="005C5A39" w:rsidP="00F876AD">
      <w:pPr>
        <w:numPr>
          <w:ilvl w:val="0"/>
          <w:numId w:val="9"/>
        </w:numPr>
        <w:tabs>
          <w:tab w:val="clear" w:pos="720"/>
          <w:tab w:val="num" w:pos="1080"/>
        </w:tabs>
        <w:ind w:left="1080"/>
        <w:rPr>
          <w:rFonts w:ascii="Calibri" w:hAnsi="Calibri"/>
          <w:color w:val="0000FF"/>
        </w:rPr>
      </w:pPr>
      <w:r w:rsidRPr="0066016B">
        <w:rPr>
          <w:rFonts w:ascii="Calibri" w:hAnsi="Calibri"/>
          <w:color w:val="0000FF"/>
        </w:rPr>
        <w:t>Y</w:t>
      </w:r>
      <w:r w:rsidR="0016694B" w:rsidRPr="0066016B">
        <w:rPr>
          <w:rFonts w:ascii="Calibri" w:hAnsi="Calibri"/>
          <w:color w:val="0000FF"/>
        </w:rPr>
        <w:t>ijun</w:t>
      </w:r>
      <w:r w:rsidRPr="0066016B">
        <w:rPr>
          <w:rFonts w:ascii="Calibri" w:hAnsi="Calibri"/>
          <w:color w:val="0000FF"/>
        </w:rPr>
        <w:t xml:space="preserve"> Gao</w:t>
      </w:r>
      <w:r w:rsidR="009668F3" w:rsidRPr="0066016B">
        <w:rPr>
          <w:rFonts w:ascii="Calibri" w:hAnsi="Calibri"/>
          <w:color w:val="0000FF"/>
        </w:rPr>
        <w:t xml:space="preserve"> (–2015</w:t>
      </w:r>
      <w:r w:rsidR="00F876AD" w:rsidRPr="0066016B">
        <w:rPr>
          <w:rFonts w:ascii="Calibri" w:hAnsi="Calibri"/>
          <w:color w:val="0000FF"/>
        </w:rPr>
        <w:t>)</w:t>
      </w:r>
    </w:p>
    <w:p w:rsidR="00F876AD" w:rsidRPr="0066016B" w:rsidRDefault="00B36DE0" w:rsidP="00F876AD">
      <w:pPr>
        <w:numPr>
          <w:ilvl w:val="0"/>
          <w:numId w:val="9"/>
        </w:numPr>
        <w:tabs>
          <w:tab w:val="clear" w:pos="720"/>
          <w:tab w:val="num" w:pos="1080"/>
        </w:tabs>
        <w:ind w:left="1080"/>
        <w:rPr>
          <w:rFonts w:ascii="Calibri" w:hAnsi="Calibri"/>
          <w:color w:val="0000FF"/>
        </w:rPr>
      </w:pPr>
      <w:r w:rsidRPr="0066016B">
        <w:rPr>
          <w:rFonts w:ascii="Calibri" w:hAnsi="Calibri"/>
          <w:color w:val="0000FF"/>
        </w:rPr>
        <w:t>Ben Freville</w:t>
      </w:r>
      <w:r w:rsidR="00F876AD" w:rsidRPr="0066016B">
        <w:rPr>
          <w:rFonts w:ascii="Calibri" w:hAnsi="Calibri"/>
          <w:color w:val="0000FF"/>
        </w:rPr>
        <w:t xml:space="preserve"> (–201</w:t>
      </w:r>
      <w:r w:rsidRPr="0066016B">
        <w:rPr>
          <w:rFonts w:ascii="Calibri" w:hAnsi="Calibri"/>
          <w:color w:val="0000FF"/>
        </w:rPr>
        <w:t>6</w:t>
      </w:r>
      <w:r w:rsidR="00F876AD" w:rsidRPr="0066016B">
        <w:rPr>
          <w:rFonts w:ascii="Calibri" w:hAnsi="Calibri"/>
          <w:color w:val="0000FF"/>
        </w:rPr>
        <w:t xml:space="preserve">) </w:t>
      </w:r>
    </w:p>
    <w:p w:rsidR="00F876AD" w:rsidRPr="0066016B" w:rsidRDefault="00207A33" w:rsidP="00F876AD">
      <w:pPr>
        <w:numPr>
          <w:ilvl w:val="0"/>
          <w:numId w:val="9"/>
        </w:numPr>
        <w:tabs>
          <w:tab w:val="clear" w:pos="720"/>
          <w:tab w:val="num" w:pos="1080"/>
        </w:tabs>
        <w:ind w:left="1080"/>
        <w:rPr>
          <w:rFonts w:ascii="Calibri" w:hAnsi="Calibri"/>
          <w:color w:val="000000"/>
        </w:rPr>
      </w:pPr>
      <w:r w:rsidRPr="0066016B">
        <w:rPr>
          <w:rFonts w:ascii="Calibri" w:hAnsi="Calibri"/>
          <w:bCs/>
        </w:rPr>
        <w:t xml:space="preserve">Felice Maciejewski, </w:t>
      </w:r>
      <w:r w:rsidR="00F876AD" w:rsidRPr="0066016B">
        <w:rPr>
          <w:rFonts w:ascii="Calibri" w:hAnsi="Calibri"/>
          <w:bCs/>
        </w:rPr>
        <w:t xml:space="preserve">University Librarian </w:t>
      </w:r>
    </w:p>
    <w:p w:rsidR="00F876AD" w:rsidRPr="0066016B" w:rsidRDefault="00F876AD" w:rsidP="00F876AD">
      <w:pPr>
        <w:ind w:left="360"/>
        <w:rPr>
          <w:rFonts w:ascii="Calibri" w:hAnsi="Calibri"/>
          <w:color w:val="000000"/>
        </w:rPr>
      </w:pPr>
    </w:p>
    <w:p w:rsidR="00F876AD" w:rsidRPr="0066016B" w:rsidRDefault="00F876AD" w:rsidP="00F876AD">
      <w:pPr>
        <w:rPr>
          <w:rFonts w:ascii="Calibri" w:hAnsi="Calibri"/>
          <w:bCs/>
        </w:rPr>
      </w:pPr>
    </w:p>
    <w:p w:rsidR="000F668B" w:rsidRPr="0066016B" w:rsidRDefault="000F668B" w:rsidP="000F668B">
      <w:pPr>
        <w:pStyle w:val="Heading4"/>
        <w:rPr>
          <w:rFonts w:ascii="Calibri" w:hAnsi="Calibri"/>
          <w:caps w:val="0"/>
        </w:rPr>
      </w:pPr>
      <w:r w:rsidRPr="0066016B">
        <w:rPr>
          <w:rFonts w:ascii="Calibri" w:hAnsi="Calibri"/>
        </w:rPr>
        <w:t xml:space="preserve">UNIVERSITY CURRICULUM Committee </w:t>
      </w:r>
      <w:r w:rsidRPr="0066016B">
        <w:rPr>
          <w:rFonts w:ascii="Calibri" w:hAnsi="Calibri"/>
          <w:b w:val="0"/>
          <w:caps w:val="0"/>
        </w:rPr>
        <w:t>(meets twice per semester) -- Formerly the Graduate Committee</w:t>
      </w:r>
      <w:r w:rsidR="00DB722A" w:rsidRPr="0066016B">
        <w:rPr>
          <w:rFonts w:ascii="Calibri" w:hAnsi="Calibri"/>
          <w:b w:val="0"/>
          <w:caps w:val="0"/>
        </w:rPr>
        <w:t>.</w:t>
      </w:r>
    </w:p>
    <w:p w:rsidR="000F668B" w:rsidRPr="0066016B" w:rsidRDefault="000F668B" w:rsidP="000F668B">
      <w:pPr>
        <w:tabs>
          <w:tab w:val="left" w:pos="-1980"/>
          <w:tab w:val="left" w:pos="3060"/>
        </w:tabs>
        <w:suppressAutoHyphens/>
        <w:spacing w:line="240" w:lineRule="atLeast"/>
        <w:rPr>
          <w:rFonts w:ascii="Calibri" w:hAnsi="Calibri"/>
        </w:rPr>
      </w:pPr>
      <w:r w:rsidRPr="0066016B">
        <w:rPr>
          <w:rFonts w:ascii="Calibri" w:hAnsi="Calibri"/>
          <w:b/>
        </w:rPr>
        <w:t>Duties:</w:t>
      </w:r>
      <w:r w:rsidRPr="0066016B">
        <w:rPr>
          <w:rFonts w:ascii="Calibri" w:hAnsi="Calibri"/>
        </w:rPr>
        <w:t xml:space="preserve"> The purpose of the University Curriculum Committee (UCC) is to focus on the totality of Dominican’s educational offerings, within the contexts of mission and identity, strategic planning, and academic priorities.</w:t>
      </w:r>
    </w:p>
    <w:p w:rsidR="000F668B" w:rsidRPr="0066016B" w:rsidRDefault="000F668B" w:rsidP="000F668B">
      <w:pPr>
        <w:tabs>
          <w:tab w:val="left" w:pos="-1980"/>
          <w:tab w:val="left" w:pos="3060"/>
        </w:tabs>
        <w:suppressAutoHyphens/>
        <w:spacing w:line="240" w:lineRule="atLeast"/>
        <w:rPr>
          <w:rFonts w:ascii="Calibri" w:hAnsi="Calibri"/>
        </w:rPr>
      </w:pPr>
    </w:p>
    <w:p w:rsidR="000F668B" w:rsidRPr="0066016B" w:rsidRDefault="000F668B" w:rsidP="000F668B">
      <w:pPr>
        <w:tabs>
          <w:tab w:val="left" w:pos="-1980"/>
          <w:tab w:val="left" w:pos="3060"/>
        </w:tabs>
        <w:suppressAutoHyphens/>
        <w:spacing w:line="240" w:lineRule="atLeast"/>
        <w:rPr>
          <w:rFonts w:ascii="Calibri" w:hAnsi="Calibri"/>
        </w:rPr>
      </w:pPr>
      <w:r w:rsidRPr="0066016B">
        <w:rPr>
          <w:rFonts w:ascii="Calibri" w:hAnsi="Calibri"/>
        </w:rPr>
        <w:t>The University Curriculum Committee fulfills its res</w:t>
      </w:r>
      <w:r w:rsidR="00570466" w:rsidRPr="0066016B">
        <w:rPr>
          <w:rFonts w:ascii="Calibri" w:hAnsi="Calibri"/>
        </w:rPr>
        <w:t>ponsibilities by:</w:t>
      </w:r>
    </w:p>
    <w:p w:rsidR="000F668B" w:rsidRPr="0066016B" w:rsidRDefault="000F668B" w:rsidP="000F668B">
      <w:pPr>
        <w:pStyle w:val="bullet1"/>
        <w:numPr>
          <w:ilvl w:val="0"/>
          <w:numId w:val="11"/>
        </w:numPr>
        <w:tabs>
          <w:tab w:val="clear" w:pos="720"/>
          <w:tab w:val="num" w:pos="-900"/>
        </w:tabs>
        <w:ind w:left="450" w:hanging="180"/>
      </w:pPr>
      <w:r w:rsidRPr="0066016B">
        <w:t>Establish</w:t>
      </w:r>
      <w:r w:rsidR="00570466" w:rsidRPr="0066016B">
        <w:t>ing</w:t>
      </w:r>
      <w:r w:rsidRPr="0066016B">
        <w:t xml:space="preserve"> reasonable deadlines for receiving proposals and transparent timelines and communication pathways for its decision-making</w:t>
      </w:r>
      <w:r w:rsidR="00570466" w:rsidRPr="0066016B">
        <w:t>;</w:t>
      </w:r>
    </w:p>
    <w:p w:rsidR="000F668B" w:rsidRPr="0066016B" w:rsidRDefault="00570466" w:rsidP="000F668B">
      <w:pPr>
        <w:pStyle w:val="bullet1"/>
        <w:numPr>
          <w:ilvl w:val="0"/>
          <w:numId w:val="11"/>
        </w:numPr>
        <w:tabs>
          <w:tab w:val="clear" w:pos="720"/>
          <w:tab w:val="num" w:pos="-900"/>
        </w:tabs>
        <w:ind w:left="450" w:hanging="180"/>
      </w:pPr>
      <w:r w:rsidRPr="0066016B">
        <w:t>Reviewing and approving the written policies and procedures used within each College or School to make decisions and prepare proposals about academic program development and review, including, but not limited to, the definition and allocation of credit hours and requirements for all degrees, majors, minors, and certificates;</w:t>
      </w:r>
    </w:p>
    <w:p w:rsidR="000F668B" w:rsidRPr="0066016B" w:rsidRDefault="003C770C" w:rsidP="000F668B">
      <w:pPr>
        <w:pStyle w:val="bullet1"/>
        <w:numPr>
          <w:ilvl w:val="0"/>
          <w:numId w:val="11"/>
        </w:numPr>
        <w:tabs>
          <w:tab w:val="clear" w:pos="720"/>
          <w:tab w:val="num" w:pos="-900"/>
        </w:tabs>
        <w:ind w:left="450" w:hanging="180"/>
      </w:pPr>
      <w:r w:rsidRPr="0066016B">
        <w:t xml:space="preserve">Reviewing and approving written proposals submitted by each College or School for adding new academic programs – including all degrees, majors, minors, and certificates – or for </w:t>
      </w:r>
      <w:r w:rsidRPr="0066016B">
        <w:lastRenderedPageBreak/>
        <w:t>substantially altering or phasing out existing programs; evaluating written proposals with particular attention to the following expected components and criteria:</w:t>
      </w:r>
    </w:p>
    <w:p w:rsidR="00C91903" w:rsidRPr="0066016B" w:rsidRDefault="00C91903" w:rsidP="00C91903">
      <w:pPr>
        <w:pStyle w:val="bullet1"/>
        <w:tabs>
          <w:tab w:val="clear" w:pos="-900"/>
        </w:tabs>
        <w:ind w:firstLine="0"/>
      </w:pPr>
    </w:p>
    <w:p w:rsidR="003C770C" w:rsidRPr="0066016B" w:rsidRDefault="003C770C" w:rsidP="003C770C">
      <w:pPr>
        <w:pStyle w:val="bullet1"/>
        <w:tabs>
          <w:tab w:val="clear" w:pos="-900"/>
        </w:tabs>
        <w:ind w:firstLine="0"/>
      </w:pPr>
      <w:r w:rsidRPr="0066016B">
        <w:t xml:space="preserve">a) </w:t>
      </w:r>
      <w:r w:rsidRPr="0066016B">
        <w:rPr>
          <w:u w:val="single"/>
        </w:rPr>
        <w:t>Components</w:t>
      </w:r>
      <w:r w:rsidRPr="0066016B">
        <w:t xml:space="preserve"> (ordinarily, proposals should include the following sections):</w:t>
      </w:r>
    </w:p>
    <w:p w:rsidR="003C770C" w:rsidRPr="0066016B" w:rsidRDefault="003C770C" w:rsidP="003C770C">
      <w:pPr>
        <w:pStyle w:val="bullet1"/>
        <w:numPr>
          <w:ilvl w:val="0"/>
          <w:numId w:val="43"/>
        </w:numPr>
        <w:tabs>
          <w:tab w:val="clear" w:pos="1440"/>
          <w:tab w:val="left" w:pos="990"/>
        </w:tabs>
        <w:ind w:left="990" w:hanging="270"/>
      </w:pPr>
      <w:r w:rsidRPr="0066016B">
        <w:t>Statement of purpose, rationale, theoretical justification, expected impact on University curriculum, including evidence of support from faculty within the affected academic unit;</w:t>
      </w:r>
    </w:p>
    <w:p w:rsidR="003C770C" w:rsidRPr="0066016B" w:rsidRDefault="00A76425" w:rsidP="003C770C">
      <w:pPr>
        <w:pStyle w:val="bullet1"/>
        <w:numPr>
          <w:ilvl w:val="0"/>
          <w:numId w:val="43"/>
        </w:numPr>
        <w:tabs>
          <w:tab w:val="clear" w:pos="1440"/>
          <w:tab w:val="left" w:pos="990"/>
        </w:tabs>
        <w:ind w:left="990" w:hanging="270"/>
      </w:pPr>
      <w:r w:rsidRPr="0066016B">
        <w:t>Specific goals and learning outcomes for the program;</w:t>
      </w:r>
    </w:p>
    <w:p w:rsidR="00A76425" w:rsidRPr="0066016B" w:rsidRDefault="00A76425" w:rsidP="003C770C">
      <w:pPr>
        <w:pStyle w:val="bullet1"/>
        <w:numPr>
          <w:ilvl w:val="0"/>
          <w:numId w:val="43"/>
        </w:numPr>
        <w:tabs>
          <w:tab w:val="clear" w:pos="1440"/>
          <w:tab w:val="left" w:pos="990"/>
        </w:tabs>
        <w:ind w:left="990" w:hanging="270"/>
      </w:pPr>
      <w:r w:rsidRPr="0066016B">
        <w:t>A detailed outline of the curriculum and requirements proposed for the program;</w:t>
      </w:r>
    </w:p>
    <w:p w:rsidR="00A76425" w:rsidRPr="0066016B" w:rsidRDefault="00A76425" w:rsidP="003C770C">
      <w:pPr>
        <w:pStyle w:val="bullet1"/>
        <w:numPr>
          <w:ilvl w:val="0"/>
          <w:numId w:val="43"/>
        </w:numPr>
        <w:tabs>
          <w:tab w:val="clear" w:pos="1440"/>
          <w:tab w:val="left" w:pos="990"/>
        </w:tabs>
        <w:ind w:left="990" w:hanging="270"/>
      </w:pPr>
      <w:r w:rsidRPr="0066016B">
        <w:t>An assessment plan;</w:t>
      </w:r>
    </w:p>
    <w:p w:rsidR="00A76425" w:rsidRPr="0066016B" w:rsidRDefault="00A76425" w:rsidP="003C770C">
      <w:pPr>
        <w:pStyle w:val="bullet1"/>
        <w:numPr>
          <w:ilvl w:val="0"/>
          <w:numId w:val="43"/>
        </w:numPr>
        <w:tabs>
          <w:tab w:val="clear" w:pos="1440"/>
          <w:tab w:val="left" w:pos="990"/>
        </w:tabs>
        <w:ind w:left="990" w:hanging="270"/>
      </w:pPr>
      <w:r w:rsidRPr="0066016B">
        <w:t>An advising plan;</w:t>
      </w:r>
    </w:p>
    <w:p w:rsidR="00A76425" w:rsidRPr="0066016B" w:rsidRDefault="00A76425" w:rsidP="003C770C">
      <w:pPr>
        <w:pStyle w:val="bullet1"/>
        <w:numPr>
          <w:ilvl w:val="0"/>
          <w:numId w:val="43"/>
        </w:numPr>
        <w:tabs>
          <w:tab w:val="clear" w:pos="1440"/>
          <w:tab w:val="left" w:pos="990"/>
        </w:tabs>
        <w:ind w:left="990" w:hanging="270"/>
      </w:pPr>
      <w:r w:rsidRPr="0066016B">
        <w:t>A statement of administrative structure and responsibility;</w:t>
      </w:r>
    </w:p>
    <w:p w:rsidR="00A76425" w:rsidRPr="0066016B" w:rsidRDefault="00A76425" w:rsidP="003C770C">
      <w:pPr>
        <w:pStyle w:val="bullet1"/>
        <w:numPr>
          <w:ilvl w:val="0"/>
          <w:numId w:val="43"/>
        </w:numPr>
        <w:tabs>
          <w:tab w:val="clear" w:pos="1440"/>
          <w:tab w:val="left" w:pos="990"/>
        </w:tabs>
        <w:ind w:left="990" w:hanging="270"/>
      </w:pPr>
      <w:r w:rsidRPr="0066016B">
        <w:t>A draft bulletin copy;</w:t>
      </w:r>
    </w:p>
    <w:p w:rsidR="00A76425" w:rsidRPr="0066016B" w:rsidRDefault="00A76425" w:rsidP="003C770C">
      <w:pPr>
        <w:pStyle w:val="bullet1"/>
        <w:numPr>
          <w:ilvl w:val="0"/>
          <w:numId w:val="43"/>
        </w:numPr>
        <w:tabs>
          <w:tab w:val="clear" w:pos="1440"/>
          <w:tab w:val="left" w:pos="990"/>
        </w:tabs>
        <w:ind w:left="990" w:hanging="270"/>
      </w:pPr>
      <w:r w:rsidRPr="0066016B">
        <w:t>Appended statement of support from the Dean(s), who will exercise oversight;</w:t>
      </w:r>
    </w:p>
    <w:p w:rsidR="00A76425" w:rsidRPr="0066016B" w:rsidRDefault="00A76425" w:rsidP="003C770C">
      <w:pPr>
        <w:pStyle w:val="bullet1"/>
        <w:numPr>
          <w:ilvl w:val="0"/>
          <w:numId w:val="43"/>
        </w:numPr>
        <w:tabs>
          <w:tab w:val="clear" w:pos="1440"/>
          <w:tab w:val="left" w:pos="990"/>
        </w:tabs>
        <w:ind w:left="990" w:hanging="270"/>
      </w:pPr>
      <w:r w:rsidRPr="0066016B">
        <w:t>Appended statements of support from the University Librarian, University Registrar, and the Chief Information Officer;</w:t>
      </w:r>
    </w:p>
    <w:p w:rsidR="00A76425" w:rsidRPr="0066016B" w:rsidRDefault="00A76425" w:rsidP="00A76425">
      <w:pPr>
        <w:pStyle w:val="bullet1"/>
        <w:numPr>
          <w:ilvl w:val="0"/>
          <w:numId w:val="43"/>
        </w:numPr>
        <w:tabs>
          <w:tab w:val="clear" w:pos="1440"/>
          <w:tab w:val="clear" w:pos="2160"/>
          <w:tab w:val="clear" w:pos="2880"/>
          <w:tab w:val="clear" w:pos="3600"/>
          <w:tab w:val="left" w:pos="990"/>
        </w:tabs>
      </w:pPr>
      <w:r w:rsidRPr="0066016B">
        <w:t>Appended statement of support from the Vice President for Enrollment Management.</w:t>
      </w:r>
    </w:p>
    <w:p w:rsidR="00C91903" w:rsidRPr="0066016B" w:rsidRDefault="00C91903" w:rsidP="00C91903">
      <w:pPr>
        <w:pStyle w:val="bullet1"/>
        <w:tabs>
          <w:tab w:val="clear" w:pos="-900"/>
          <w:tab w:val="clear" w:pos="1440"/>
          <w:tab w:val="clear" w:pos="2160"/>
          <w:tab w:val="clear" w:pos="2880"/>
          <w:tab w:val="clear" w:pos="3600"/>
          <w:tab w:val="left" w:pos="990"/>
        </w:tabs>
        <w:ind w:left="1080" w:firstLine="0"/>
      </w:pPr>
    </w:p>
    <w:p w:rsidR="00C91903" w:rsidRPr="0066016B" w:rsidRDefault="00C91903" w:rsidP="00C91903">
      <w:pPr>
        <w:pStyle w:val="bullet1"/>
        <w:tabs>
          <w:tab w:val="clear" w:pos="-900"/>
          <w:tab w:val="clear" w:pos="1440"/>
          <w:tab w:val="clear" w:pos="2160"/>
          <w:tab w:val="clear" w:pos="2880"/>
          <w:tab w:val="clear" w:pos="3600"/>
          <w:tab w:val="left" w:pos="990"/>
        </w:tabs>
        <w:ind w:firstLine="0"/>
      </w:pPr>
      <w:r w:rsidRPr="0066016B">
        <w:t xml:space="preserve">b) </w:t>
      </w:r>
      <w:r w:rsidRPr="0066016B">
        <w:rPr>
          <w:u w:val="single"/>
        </w:rPr>
        <w:t>Criteria</w:t>
      </w:r>
      <w:r w:rsidRPr="0066016B">
        <w:t xml:space="preserve"> (ordinarily, proposals will be evaluated on the following characteristics):</w:t>
      </w:r>
    </w:p>
    <w:p w:rsidR="00C91903" w:rsidRPr="0066016B" w:rsidRDefault="00C91903" w:rsidP="00C91903">
      <w:pPr>
        <w:pStyle w:val="bullet1"/>
        <w:numPr>
          <w:ilvl w:val="0"/>
          <w:numId w:val="44"/>
        </w:numPr>
        <w:tabs>
          <w:tab w:val="clear" w:pos="1440"/>
          <w:tab w:val="clear" w:pos="2160"/>
          <w:tab w:val="clear" w:pos="2880"/>
          <w:tab w:val="clear" w:pos="3600"/>
          <w:tab w:val="left" w:pos="990"/>
        </w:tabs>
      </w:pPr>
      <w:r w:rsidRPr="0066016B">
        <w:t>Academic quality;</w:t>
      </w:r>
    </w:p>
    <w:p w:rsidR="00C91903" w:rsidRPr="0066016B" w:rsidRDefault="00C91903" w:rsidP="00C91903">
      <w:pPr>
        <w:pStyle w:val="bullet1"/>
        <w:numPr>
          <w:ilvl w:val="0"/>
          <w:numId w:val="44"/>
        </w:numPr>
        <w:tabs>
          <w:tab w:val="clear" w:pos="1440"/>
          <w:tab w:val="clear" w:pos="2160"/>
          <w:tab w:val="clear" w:pos="2880"/>
          <w:tab w:val="clear" w:pos="3600"/>
          <w:tab w:val="left" w:pos="990"/>
        </w:tabs>
      </w:pPr>
      <w:r w:rsidRPr="0066016B">
        <w:t>Centrality to Dominican University’s Mission;</w:t>
      </w:r>
    </w:p>
    <w:p w:rsidR="00C91903" w:rsidRPr="0066016B" w:rsidRDefault="00C91903" w:rsidP="00C91903">
      <w:pPr>
        <w:pStyle w:val="bullet1"/>
        <w:numPr>
          <w:ilvl w:val="0"/>
          <w:numId w:val="44"/>
        </w:numPr>
        <w:tabs>
          <w:tab w:val="clear" w:pos="1440"/>
          <w:tab w:val="clear" w:pos="2160"/>
          <w:tab w:val="clear" w:pos="2880"/>
          <w:tab w:val="clear" w:pos="3600"/>
          <w:tab w:val="left" w:pos="990"/>
        </w:tabs>
      </w:pPr>
      <w:r w:rsidRPr="0066016B">
        <w:t>Relationship to existing programs;</w:t>
      </w:r>
    </w:p>
    <w:p w:rsidR="00C91903" w:rsidRPr="0066016B" w:rsidRDefault="00C91903" w:rsidP="00C91903">
      <w:pPr>
        <w:pStyle w:val="bullet1"/>
        <w:numPr>
          <w:ilvl w:val="0"/>
          <w:numId w:val="44"/>
        </w:numPr>
        <w:tabs>
          <w:tab w:val="clear" w:pos="1440"/>
          <w:tab w:val="clear" w:pos="2160"/>
          <w:tab w:val="clear" w:pos="2880"/>
          <w:tab w:val="clear" w:pos="3600"/>
          <w:tab w:val="left" w:pos="990"/>
        </w:tabs>
      </w:pPr>
      <w:r w:rsidRPr="0066016B">
        <w:t>Utilization of existing resources, including, but not limited to, faculty, staff, space, and technology;</w:t>
      </w:r>
    </w:p>
    <w:p w:rsidR="00C91903" w:rsidRPr="0066016B" w:rsidRDefault="00C91903" w:rsidP="00C91903">
      <w:pPr>
        <w:pStyle w:val="bullet1"/>
        <w:numPr>
          <w:ilvl w:val="0"/>
          <w:numId w:val="44"/>
        </w:numPr>
        <w:tabs>
          <w:tab w:val="clear" w:pos="1440"/>
          <w:tab w:val="clear" w:pos="2160"/>
          <w:tab w:val="clear" w:pos="2880"/>
          <w:tab w:val="clear" w:pos="3600"/>
          <w:tab w:val="left" w:pos="990"/>
        </w:tabs>
      </w:pPr>
      <w:r w:rsidRPr="0066016B">
        <w:t>Financial viability;</w:t>
      </w:r>
    </w:p>
    <w:p w:rsidR="00C91903" w:rsidRPr="0066016B" w:rsidRDefault="00C91903" w:rsidP="00C91903">
      <w:pPr>
        <w:pStyle w:val="bullet1"/>
        <w:numPr>
          <w:ilvl w:val="0"/>
          <w:numId w:val="44"/>
        </w:numPr>
        <w:tabs>
          <w:tab w:val="clear" w:pos="1440"/>
          <w:tab w:val="clear" w:pos="2160"/>
          <w:tab w:val="clear" w:pos="2880"/>
          <w:tab w:val="clear" w:pos="3600"/>
          <w:tab w:val="left" w:pos="990"/>
        </w:tabs>
      </w:pPr>
      <w:r w:rsidRPr="0066016B">
        <w:t>Strategic marketability;</w:t>
      </w:r>
    </w:p>
    <w:p w:rsidR="00C91903" w:rsidRPr="0066016B" w:rsidRDefault="00C91903" w:rsidP="00C91903">
      <w:pPr>
        <w:pStyle w:val="bullet1"/>
        <w:numPr>
          <w:ilvl w:val="0"/>
          <w:numId w:val="44"/>
        </w:numPr>
        <w:tabs>
          <w:tab w:val="clear" w:pos="1440"/>
          <w:tab w:val="clear" w:pos="2160"/>
          <w:tab w:val="clear" w:pos="2880"/>
          <w:tab w:val="clear" w:pos="3600"/>
          <w:tab w:val="left" w:pos="990"/>
        </w:tabs>
      </w:pPr>
      <w:r w:rsidRPr="0066016B">
        <w:t>Provision for ongoing review and “sunset clause” (in the event the program proves unsustainable);</w:t>
      </w:r>
    </w:p>
    <w:p w:rsidR="00C91903" w:rsidRPr="0066016B" w:rsidRDefault="00C91903" w:rsidP="00C91903">
      <w:pPr>
        <w:pStyle w:val="bullet1"/>
        <w:numPr>
          <w:ilvl w:val="0"/>
          <w:numId w:val="44"/>
        </w:numPr>
        <w:tabs>
          <w:tab w:val="clear" w:pos="1440"/>
          <w:tab w:val="clear" w:pos="2160"/>
          <w:tab w:val="clear" w:pos="2880"/>
          <w:tab w:val="clear" w:pos="3600"/>
          <w:tab w:val="left" w:pos="990"/>
        </w:tabs>
      </w:pPr>
      <w:r w:rsidRPr="0066016B">
        <w:t>Budget feasibility.</w:t>
      </w:r>
    </w:p>
    <w:p w:rsidR="00C91903" w:rsidRPr="0066016B" w:rsidRDefault="00C91903" w:rsidP="00C91903">
      <w:pPr>
        <w:pStyle w:val="bullet1"/>
        <w:tabs>
          <w:tab w:val="clear" w:pos="-900"/>
          <w:tab w:val="clear" w:pos="1440"/>
          <w:tab w:val="clear" w:pos="2160"/>
          <w:tab w:val="clear" w:pos="2880"/>
          <w:tab w:val="clear" w:pos="3600"/>
          <w:tab w:val="left" w:pos="990"/>
        </w:tabs>
        <w:ind w:left="1170" w:firstLine="0"/>
      </w:pPr>
    </w:p>
    <w:p w:rsidR="000F668B" w:rsidRPr="0066016B" w:rsidRDefault="00C91903" w:rsidP="000F668B">
      <w:pPr>
        <w:pStyle w:val="bullet1"/>
        <w:numPr>
          <w:ilvl w:val="0"/>
          <w:numId w:val="11"/>
        </w:numPr>
        <w:tabs>
          <w:tab w:val="clear" w:pos="720"/>
          <w:tab w:val="num" w:pos="-900"/>
        </w:tabs>
        <w:ind w:left="450" w:hanging="180"/>
      </w:pPr>
      <w:r w:rsidRPr="0066016B">
        <w:t>Reviewing and approving written proposals for developing (or phasing out) academic programs and collaborations with external partners, including, but not limited to, other colleges or universities;</w:t>
      </w:r>
    </w:p>
    <w:p w:rsidR="00C91903" w:rsidRPr="0066016B" w:rsidRDefault="00C91903" w:rsidP="000F668B">
      <w:pPr>
        <w:pStyle w:val="bullet1"/>
        <w:numPr>
          <w:ilvl w:val="0"/>
          <w:numId w:val="11"/>
        </w:numPr>
        <w:tabs>
          <w:tab w:val="clear" w:pos="720"/>
          <w:tab w:val="num" w:pos="-900"/>
        </w:tabs>
        <w:ind w:left="450" w:hanging="180"/>
      </w:pPr>
      <w:r w:rsidRPr="0066016B">
        <w:t>Facilitating strategic and innovative curriculum development across more than one academic unit;</w:t>
      </w:r>
    </w:p>
    <w:p w:rsidR="00C91903" w:rsidRPr="0066016B" w:rsidRDefault="00C91903" w:rsidP="000F668B">
      <w:pPr>
        <w:pStyle w:val="bullet1"/>
        <w:numPr>
          <w:ilvl w:val="0"/>
          <w:numId w:val="11"/>
        </w:numPr>
        <w:tabs>
          <w:tab w:val="clear" w:pos="720"/>
          <w:tab w:val="num" w:pos="-900"/>
        </w:tabs>
        <w:ind w:left="450" w:hanging="180"/>
      </w:pPr>
      <w:r w:rsidRPr="0066016B">
        <w:t>Reporting to the Academic Council (ordinarily, through regular minutes and periodic oral presentations) on all substantive curricular initiatives in order to increase University-wide awareness and to encourage purposeful University-wide dialogue about curriculum development and assessment;</w:t>
      </w:r>
    </w:p>
    <w:p w:rsidR="00C91903" w:rsidRPr="0066016B" w:rsidRDefault="00C91903" w:rsidP="000F668B">
      <w:pPr>
        <w:pStyle w:val="bullet1"/>
        <w:numPr>
          <w:ilvl w:val="0"/>
          <w:numId w:val="11"/>
        </w:numPr>
        <w:tabs>
          <w:tab w:val="clear" w:pos="720"/>
          <w:tab w:val="num" w:pos="-900"/>
        </w:tabs>
        <w:ind w:left="450" w:hanging="180"/>
      </w:pPr>
      <w:r w:rsidRPr="0066016B">
        <w:t>Providing the Provost and President with full and timely documentation concerning its actions on all substantive curriculum proposals and changes, in a written format that will enable the President to inform the board of Trustees and seek Board approval when appropriate.</w:t>
      </w:r>
    </w:p>
    <w:p w:rsidR="000F668B" w:rsidRPr="0066016B" w:rsidRDefault="000F668B" w:rsidP="000F668B">
      <w:pPr>
        <w:tabs>
          <w:tab w:val="left" w:pos="4320"/>
        </w:tabs>
        <w:suppressAutoHyphens/>
        <w:spacing w:line="240" w:lineRule="atLeast"/>
        <w:rPr>
          <w:rFonts w:ascii="Calibri" w:hAnsi="Calibri"/>
        </w:rPr>
      </w:pPr>
    </w:p>
    <w:p w:rsidR="000F668B" w:rsidRPr="0066016B" w:rsidRDefault="000F668B" w:rsidP="000F668B">
      <w:pPr>
        <w:rPr>
          <w:rFonts w:ascii="Calibri" w:hAnsi="Calibri"/>
          <w:b/>
          <w:bCs/>
        </w:rPr>
      </w:pPr>
      <w:r w:rsidRPr="0066016B">
        <w:rPr>
          <w:rFonts w:ascii="Calibri" w:hAnsi="Calibri"/>
          <w:b/>
        </w:rPr>
        <w:t>Membership</w:t>
      </w:r>
      <w:r w:rsidRPr="0066016B">
        <w:rPr>
          <w:rFonts w:ascii="Calibri" w:hAnsi="Calibri"/>
          <w:b/>
          <w:bCs/>
        </w:rPr>
        <w:t xml:space="preserve"> </w:t>
      </w:r>
      <w:r w:rsidRPr="0066016B">
        <w:rPr>
          <w:rFonts w:ascii="Calibri" w:hAnsi="Calibri"/>
        </w:rPr>
        <w:t>(</w:t>
      </w:r>
      <w:r w:rsidR="00C91903" w:rsidRPr="0066016B">
        <w:rPr>
          <w:rFonts w:ascii="Calibri" w:hAnsi="Calibri"/>
        </w:rPr>
        <w:t>7</w:t>
      </w:r>
      <w:r w:rsidRPr="0066016B">
        <w:rPr>
          <w:rFonts w:ascii="Calibri" w:hAnsi="Calibri"/>
        </w:rPr>
        <w:t xml:space="preserve"> elected, </w:t>
      </w:r>
      <w:r w:rsidR="00C91903" w:rsidRPr="0066016B">
        <w:rPr>
          <w:rFonts w:ascii="Calibri" w:hAnsi="Calibri"/>
          <w:color w:val="FF0000"/>
        </w:rPr>
        <w:t>3</w:t>
      </w:r>
      <w:r w:rsidRPr="0066016B">
        <w:rPr>
          <w:rFonts w:ascii="Calibri" w:hAnsi="Calibri"/>
          <w:color w:val="FF0000"/>
        </w:rPr>
        <w:t xml:space="preserve"> RCAS</w:t>
      </w:r>
      <w:r w:rsidR="00C91903" w:rsidRPr="0066016B">
        <w:rPr>
          <w:rFonts w:ascii="Calibri" w:hAnsi="Calibri"/>
          <w:color w:val="FF0000"/>
        </w:rPr>
        <w:t xml:space="preserve"> (representing different electoral units)</w:t>
      </w:r>
      <w:r w:rsidRPr="0066016B">
        <w:rPr>
          <w:rFonts w:ascii="Calibri" w:hAnsi="Calibri"/>
        </w:rPr>
        <w:t xml:space="preserve">, </w:t>
      </w:r>
      <w:r w:rsidRPr="0066016B">
        <w:rPr>
          <w:rFonts w:ascii="Calibri" w:hAnsi="Calibri"/>
          <w:color w:val="0000FF"/>
        </w:rPr>
        <w:t>1 from each grad</w:t>
      </w:r>
      <w:r w:rsidRPr="0066016B">
        <w:rPr>
          <w:rFonts w:ascii="Calibri" w:hAnsi="Calibri"/>
        </w:rPr>
        <w:t>)</w:t>
      </w:r>
    </w:p>
    <w:p w:rsidR="000F668B" w:rsidRPr="0066016B" w:rsidRDefault="000F668B" w:rsidP="000F668B">
      <w:pPr>
        <w:ind w:firstLine="720"/>
        <w:rPr>
          <w:rFonts w:ascii="Calibri" w:hAnsi="Calibri"/>
          <w:bCs/>
        </w:rPr>
      </w:pPr>
      <w:r w:rsidRPr="0066016B">
        <w:rPr>
          <w:rFonts w:ascii="Calibri" w:hAnsi="Calibri"/>
        </w:rPr>
        <w:lastRenderedPageBreak/>
        <w:t xml:space="preserve">Chair: </w:t>
      </w:r>
      <w:r w:rsidR="00FC26E5" w:rsidRPr="0066016B">
        <w:rPr>
          <w:rFonts w:ascii="Calibri" w:hAnsi="Calibri"/>
        </w:rPr>
        <w:t>David Krause, Associate Provost</w:t>
      </w:r>
      <w:r w:rsidR="00DE5772" w:rsidRPr="0066016B">
        <w:rPr>
          <w:rFonts w:ascii="Calibri" w:hAnsi="Calibri"/>
        </w:rPr>
        <w:t xml:space="preserve"> (ex officio)</w:t>
      </w:r>
    </w:p>
    <w:p w:rsidR="000F668B" w:rsidRPr="0066016B" w:rsidRDefault="008401E7" w:rsidP="000F668B">
      <w:pPr>
        <w:pStyle w:val="bullet1"/>
        <w:numPr>
          <w:ilvl w:val="0"/>
          <w:numId w:val="28"/>
        </w:numPr>
        <w:rPr>
          <w:bCs/>
          <w:color w:val="FF0000"/>
        </w:rPr>
      </w:pPr>
      <w:r w:rsidRPr="0066016B">
        <w:rPr>
          <w:color w:val="FF0000"/>
        </w:rPr>
        <w:t>Susan Strawn</w:t>
      </w:r>
      <w:r w:rsidR="0024012A" w:rsidRPr="0066016B">
        <w:rPr>
          <w:color w:val="FF0000"/>
        </w:rPr>
        <w:t>, RCAS</w:t>
      </w:r>
      <w:r w:rsidR="000F668B" w:rsidRPr="0066016B">
        <w:rPr>
          <w:color w:val="FF0000"/>
        </w:rPr>
        <w:t xml:space="preserve"> (–2015)</w:t>
      </w:r>
    </w:p>
    <w:p w:rsidR="00924B5E" w:rsidRPr="0066016B" w:rsidRDefault="00351922" w:rsidP="000F668B">
      <w:pPr>
        <w:pStyle w:val="bullet1"/>
        <w:numPr>
          <w:ilvl w:val="0"/>
          <w:numId w:val="28"/>
        </w:numPr>
        <w:rPr>
          <w:bCs/>
          <w:color w:val="FF0000"/>
        </w:rPr>
      </w:pPr>
      <w:r w:rsidRPr="0066016B">
        <w:rPr>
          <w:color w:val="FF0000"/>
        </w:rPr>
        <w:t>Jean Bevier</w:t>
      </w:r>
      <w:r w:rsidR="00924B5E" w:rsidRPr="0066016B">
        <w:rPr>
          <w:color w:val="FF0000"/>
        </w:rPr>
        <w:t>, RCAS (-2016)</w:t>
      </w:r>
    </w:p>
    <w:p w:rsidR="00924B5E" w:rsidRPr="0066016B" w:rsidRDefault="00993E2D" w:rsidP="000F668B">
      <w:pPr>
        <w:pStyle w:val="bullet1"/>
        <w:numPr>
          <w:ilvl w:val="0"/>
          <w:numId w:val="28"/>
        </w:numPr>
        <w:rPr>
          <w:bCs/>
          <w:color w:val="FF0000"/>
        </w:rPr>
      </w:pPr>
      <w:r w:rsidRPr="0066016B">
        <w:rPr>
          <w:color w:val="FF0000"/>
        </w:rPr>
        <w:t>Bill Jenkins</w:t>
      </w:r>
      <w:r w:rsidR="00924B5E" w:rsidRPr="0066016B">
        <w:rPr>
          <w:color w:val="FF0000"/>
        </w:rPr>
        <w:t>, RCAS (-201</w:t>
      </w:r>
      <w:r w:rsidRPr="0066016B">
        <w:rPr>
          <w:color w:val="FF0000"/>
        </w:rPr>
        <w:t>6</w:t>
      </w:r>
      <w:r w:rsidR="00924B5E" w:rsidRPr="0066016B">
        <w:rPr>
          <w:color w:val="FF0000"/>
        </w:rPr>
        <w:t>)</w:t>
      </w:r>
    </w:p>
    <w:p w:rsidR="000F668B" w:rsidRPr="0066016B" w:rsidRDefault="000F668B" w:rsidP="000F668B">
      <w:pPr>
        <w:pStyle w:val="bullet1"/>
        <w:numPr>
          <w:ilvl w:val="0"/>
          <w:numId w:val="28"/>
        </w:numPr>
        <w:rPr>
          <w:bCs/>
          <w:color w:val="0000FF"/>
        </w:rPr>
      </w:pPr>
      <w:r w:rsidRPr="0066016B">
        <w:rPr>
          <w:color w:val="0000FF"/>
        </w:rPr>
        <w:t>Karen Carlson, SOE (–2015)</w:t>
      </w:r>
    </w:p>
    <w:p w:rsidR="000F668B" w:rsidRPr="0066016B" w:rsidRDefault="00956CD2" w:rsidP="000F668B">
      <w:pPr>
        <w:pStyle w:val="bullet1"/>
        <w:numPr>
          <w:ilvl w:val="0"/>
          <w:numId w:val="28"/>
        </w:numPr>
        <w:rPr>
          <w:bCs/>
          <w:color w:val="0000FF"/>
        </w:rPr>
      </w:pPr>
      <w:r w:rsidRPr="0066016B">
        <w:rPr>
          <w:color w:val="0000FF"/>
        </w:rPr>
        <w:t>Mohamed Askar</w:t>
      </w:r>
      <w:r w:rsidR="000F668B" w:rsidRPr="0066016B">
        <w:rPr>
          <w:color w:val="0000FF"/>
        </w:rPr>
        <w:t>, GSB (–201</w:t>
      </w:r>
      <w:r w:rsidRPr="0066016B">
        <w:rPr>
          <w:color w:val="0000FF"/>
        </w:rPr>
        <w:t>6</w:t>
      </w:r>
      <w:r w:rsidR="000F668B" w:rsidRPr="0066016B">
        <w:rPr>
          <w:color w:val="0000FF"/>
        </w:rPr>
        <w:t>)</w:t>
      </w:r>
    </w:p>
    <w:p w:rsidR="000F668B" w:rsidRPr="0066016B" w:rsidRDefault="00993E2D" w:rsidP="000F668B">
      <w:pPr>
        <w:pStyle w:val="bullet1"/>
        <w:numPr>
          <w:ilvl w:val="0"/>
          <w:numId w:val="28"/>
        </w:numPr>
        <w:rPr>
          <w:bCs/>
          <w:color w:val="0000FF"/>
        </w:rPr>
      </w:pPr>
      <w:r w:rsidRPr="0066016B">
        <w:rPr>
          <w:color w:val="0000FF"/>
        </w:rPr>
        <w:t>Stacy Kowalczyk</w:t>
      </w:r>
      <w:r w:rsidR="000F668B" w:rsidRPr="0066016B">
        <w:rPr>
          <w:color w:val="0000FF"/>
        </w:rPr>
        <w:t>, GSLIS (–201</w:t>
      </w:r>
      <w:r w:rsidRPr="0066016B">
        <w:rPr>
          <w:color w:val="0000FF"/>
        </w:rPr>
        <w:t>7</w:t>
      </w:r>
      <w:r w:rsidR="000F668B" w:rsidRPr="0066016B">
        <w:rPr>
          <w:color w:val="0000FF"/>
        </w:rPr>
        <w:t>)</w:t>
      </w:r>
    </w:p>
    <w:p w:rsidR="000F668B" w:rsidRPr="0066016B" w:rsidRDefault="00993E2D" w:rsidP="000F668B">
      <w:pPr>
        <w:pStyle w:val="bullet1"/>
        <w:numPr>
          <w:ilvl w:val="0"/>
          <w:numId w:val="28"/>
        </w:numPr>
        <w:rPr>
          <w:bCs/>
          <w:color w:val="0000FF"/>
        </w:rPr>
      </w:pPr>
      <w:r w:rsidRPr="0066016B">
        <w:rPr>
          <w:color w:val="0000FF"/>
        </w:rPr>
        <w:t>TBD</w:t>
      </w:r>
      <w:r w:rsidR="000F668B" w:rsidRPr="0066016B">
        <w:rPr>
          <w:color w:val="0000FF"/>
        </w:rPr>
        <w:t>, GSSW (–201</w:t>
      </w:r>
      <w:r w:rsidRPr="0066016B">
        <w:rPr>
          <w:color w:val="0000FF"/>
        </w:rPr>
        <w:t>7</w:t>
      </w:r>
      <w:r w:rsidR="000F668B" w:rsidRPr="0066016B">
        <w:rPr>
          <w:color w:val="0000FF"/>
        </w:rPr>
        <w:t>)</w:t>
      </w:r>
    </w:p>
    <w:p w:rsidR="002F4EA7" w:rsidRPr="0066016B" w:rsidRDefault="002F4EA7" w:rsidP="000F668B">
      <w:pPr>
        <w:pStyle w:val="bullet1"/>
        <w:numPr>
          <w:ilvl w:val="0"/>
          <w:numId w:val="28"/>
        </w:numPr>
        <w:rPr>
          <w:bCs/>
        </w:rPr>
      </w:pPr>
      <w:r w:rsidRPr="0066016B">
        <w:rPr>
          <w:bCs/>
        </w:rPr>
        <w:t>Jeff Carlson, Dean RCAS</w:t>
      </w:r>
    </w:p>
    <w:p w:rsidR="000F668B" w:rsidRPr="0066016B" w:rsidRDefault="002F4EA7" w:rsidP="000F668B">
      <w:pPr>
        <w:pStyle w:val="bullet1"/>
        <w:numPr>
          <w:ilvl w:val="0"/>
          <w:numId w:val="28"/>
        </w:numPr>
        <w:rPr>
          <w:bCs/>
        </w:rPr>
      </w:pPr>
      <w:r w:rsidRPr="0066016B">
        <w:t>Molly Burke</w:t>
      </w:r>
      <w:r w:rsidR="000F668B" w:rsidRPr="0066016B">
        <w:t xml:space="preserve">, </w:t>
      </w:r>
      <w:r w:rsidRPr="0066016B">
        <w:t xml:space="preserve">Acting </w:t>
      </w:r>
      <w:r w:rsidR="000F668B" w:rsidRPr="0066016B">
        <w:t>Dean GSB</w:t>
      </w:r>
    </w:p>
    <w:p w:rsidR="000F668B" w:rsidRPr="0066016B" w:rsidRDefault="00D83893" w:rsidP="000F668B">
      <w:pPr>
        <w:pStyle w:val="bullet1"/>
        <w:numPr>
          <w:ilvl w:val="0"/>
          <w:numId w:val="28"/>
        </w:numPr>
        <w:rPr>
          <w:bCs/>
        </w:rPr>
      </w:pPr>
      <w:r>
        <w:rPr>
          <w:rFonts w:eastAsia="Symbol"/>
          <w:bCs/>
          <w:szCs w:val="14"/>
        </w:rPr>
        <w:t>Kate Marek</w:t>
      </w:r>
      <w:r w:rsidR="000F668B" w:rsidRPr="0066016B">
        <w:t>, Dean GSLIS</w:t>
      </w:r>
    </w:p>
    <w:p w:rsidR="000F668B" w:rsidRPr="0066016B" w:rsidRDefault="000F668B" w:rsidP="000F668B">
      <w:pPr>
        <w:pStyle w:val="bullet1"/>
        <w:numPr>
          <w:ilvl w:val="0"/>
          <w:numId w:val="28"/>
        </w:numPr>
        <w:rPr>
          <w:bCs/>
        </w:rPr>
      </w:pPr>
      <w:r w:rsidRPr="0066016B">
        <w:t>Colleen Reardon, Dean SOE</w:t>
      </w:r>
    </w:p>
    <w:p w:rsidR="000F668B" w:rsidRPr="0066016B" w:rsidRDefault="002F4EA7" w:rsidP="000F668B">
      <w:pPr>
        <w:pStyle w:val="bullet1"/>
        <w:numPr>
          <w:ilvl w:val="0"/>
          <w:numId w:val="28"/>
        </w:numPr>
        <w:rPr>
          <w:bCs/>
        </w:rPr>
      </w:pPr>
      <w:r w:rsidRPr="0066016B">
        <w:t>Charlie Stoops</w:t>
      </w:r>
      <w:r w:rsidR="000F668B" w:rsidRPr="0066016B">
        <w:t>, Dean GS</w:t>
      </w:r>
      <w:r w:rsidRPr="0066016B">
        <w:t>S</w:t>
      </w:r>
      <w:r w:rsidR="000F668B" w:rsidRPr="0066016B">
        <w:t>W</w:t>
      </w:r>
    </w:p>
    <w:p w:rsidR="00FC26E5" w:rsidRPr="0066016B" w:rsidRDefault="00924B5E" w:rsidP="00646410">
      <w:pPr>
        <w:pStyle w:val="bullet1"/>
        <w:numPr>
          <w:ilvl w:val="0"/>
          <w:numId w:val="28"/>
        </w:numPr>
      </w:pPr>
      <w:r w:rsidRPr="0066016B">
        <w:t>Matt Hlinak, Assistant Provost, Continuing Education and Special Initiatives</w:t>
      </w:r>
    </w:p>
    <w:p w:rsidR="00FC26E5" w:rsidRPr="0066016B" w:rsidRDefault="009D28C3" w:rsidP="000F668B">
      <w:pPr>
        <w:pStyle w:val="bullet1"/>
        <w:numPr>
          <w:ilvl w:val="0"/>
          <w:numId w:val="28"/>
        </w:numPr>
      </w:pPr>
      <w:r w:rsidRPr="0066016B">
        <w:t xml:space="preserve">Ann Hurley, Interim </w:t>
      </w:r>
      <w:r w:rsidR="00FC26E5" w:rsidRPr="0066016B">
        <w:t>Vice President for Enrollment Management (or designate</w:t>
      </w:r>
      <w:r w:rsidR="00646410" w:rsidRPr="0066016B">
        <w:t xml:space="preserve"> -- </w:t>
      </w:r>
      <w:r w:rsidR="00646410" w:rsidRPr="0066016B">
        <w:rPr>
          <w:rFonts w:cs="TimesNewRomanPSMT"/>
          <w:color w:val="000000"/>
        </w:rPr>
        <w:t>ex officio)</w:t>
      </w:r>
    </w:p>
    <w:p w:rsidR="00FC26E5" w:rsidRPr="0066016B" w:rsidRDefault="00FC26E5" w:rsidP="00FC26E5">
      <w:pPr>
        <w:numPr>
          <w:ilvl w:val="0"/>
          <w:numId w:val="28"/>
        </w:numPr>
        <w:rPr>
          <w:rFonts w:ascii="Calibri" w:hAnsi="Calibri"/>
          <w:i/>
        </w:rPr>
      </w:pPr>
      <w:r w:rsidRPr="0066016B">
        <w:rPr>
          <w:rFonts w:ascii="Calibri" w:hAnsi="Calibri"/>
        </w:rPr>
        <w:t>Elizabeth Silk, Director of Institutional Research</w:t>
      </w:r>
      <w:r w:rsidR="00646410" w:rsidRPr="0066016B">
        <w:rPr>
          <w:rFonts w:ascii="Calibri" w:hAnsi="Calibri"/>
        </w:rPr>
        <w:t xml:space="preserve"> </w:t>
      </w:r>
      <w:r w:rsidR="00646410" w:rsidRPr="0066016B">
        <w:rPr>
          <w:rFonts w:ascii="Calibri" w:eastAsia="Cambria" w:hAnsi="Calibri" w:cs="TimesNewRomanPSMT"/>
          <w:color w:val="000000"/>
        </w:rPr>
        <w:t>(ex officio)</w:t>
      </w:r>
    </w:p>
    <w:p w:rsidR="00FC26E5" w:rsidRPr="0066016B" w:rsidRDefault="00FC26E5" w:rsidP="000F668B">
      <w:pPr>
        <w:pStyle w:val="bullet1"/>
        <w:numPr>
          <w:ilvl w:val="0"/>
          <w:numId w:val="28"/>
        </w:numPr>
      </w:pPr>
      <w:r w:rsidRPr="0066016B">
        <w:t>Jill Albin-Hill, Chief Information Officer</w:t>
      </w:r>
      <w:r w:rsidR="00646410" w:rsidRPr="0066016B">
        <w:t xml:space="preserve"> </w:t>
      </w:r>
      <w:r w:rsidR="00646410" w:rsidRPr="0066016B">
        <w:rPr>
          <w:rFonts w:cs="TimesNewRomanPSMT"/>
          <w:color w:val="000000"/>
        </w:rPr>
        <w:t>(</w:t>
      </w:r>
      <w:r w:rsidR="00DE5772" w:rsidRPr="0066016B">
        <w:rPr>
          <w:rFonts w:cs="TimesNewRomanPSMT"/>
          <w:color w:val="000000"/>
        </w:rPr>
        <w:t xml:space="preserve">or designate -- </w:t>
      </w:r>
      <w:r w:rsidR="00646410" w:rsidRPr="0066016B">
        <w:rPr>
          <w:rFonts w:cs="TimesNewRomanPSMT"/>
          <w:color w:val="000000"/>
        </w:rPr>
        <w:t>ex officio)</w:t>
      </w:r>
    </w:p>
    <w:p w:rsidR="00FC26E5" w:rsidRPr="0066016B" w:rsidRDefault="00FC26E5" w:rsidP="000F668B">
      <w:pPr>
        <w:pStyle w:val="bullet1"/>
        <w:numPr>
          <w:ilvl w:val="0"/>
          <w:numId w:val="28"/>
        </w:numPr>
      </w:pPr>
      <w:r w:rsidRPr="0066016B">
        <w:t>Michael P. Miller, Registrar</w:t>
      </w:r>
      <w:r w:rsidR="00646410" w:rsidRPr="0066016B">
        <w:t xml:space="preserve"> </w:t>
      </w:r>
      <w:r w:rsidR="00646410" w:rsidRPr="0066016B">
        <w:rPr>
          <w:rFonts w:cs="TimesNewRomanPSMT"/>
          <w:color w:val="000000"/>
        </w:rPr>
        <w:t>(ex officio)</w:t>
      </w:r>
    </w:p>
    <w:p w:rsidR="00921153" w:rsidRPr="0066016B" w:rsidRDefault="00921153" w:rsidP="00921153">
      <w:pPr>
        <w:numPr>
          <w:ilvl w:val="0"/>
          <w:numId w:val="28"/>
        </w:numPr>
        <w:rPr>
          <w:rFonts w:ascii="Calibri" w:hAnsi="Calibri"/>
        </w:rPr>
      </w:pPr>
      <w:r w:rsidRPr="0066016B">
        <w:rPr>
          <w:rFonts w:ascii="Calibri" w:hAnsi="Calibri"/>
          <w:bCs/>
        </w:rPr>
        <w:t>Felice Maciejewski, University Librarian</w:t>
      </w:r>
      <w:r w:rsidR="00646410" w:rsidRPr="0066016B">
        <w:rPr>
          <w:rFonts w:ascii="Calibri" w:hAnsi="Calibri"/>
          <w:bCs/>
        </w:rPr>
        <w:t xml:space="preserve"> </w:t>
      </w:r>
      <w:r w:rsidR="00646410" w:rsidRPr="0066016B">
        <w:rPr>
          <w:rFonts w:ascii="Calibri" w:eastAsia="Cambria" w:hAnsi="Calibri" w:cs="TimesNewRomanPSMT"/>
          <w:color w:val="000000"/>
        </w:rPr>
        <w:t>(ex officio)</w:t>
      </w:r>
    </w:p>
    <w:p w:rsidR="00921153" w:rsidRPr="0066016B" w:rsidRDefault="00921153" w:rsidP="00921153">
      <w:pPr>
        <w:pStyle w:val="bullet1"/>
        <w:tabs>
          <w:tab w:val="clear" w:pos="-900"/>
        </w:tabs>
        <w:ind w:left="1080" w:firstLine="0"/>
      </w:pPr>
    </w:p>
    <w:p w:rsidR="00F5010A" w:rsidRPr="0066016B" w:rsidRDefault="00992EFE" w:rsidP="00EF3C7D">
      <w:pPr>
        <w:pStyle w:val="Title"/>
        <w:rPr>
          <w:rFonts w:ascii="Calibri" w:hAnsi="Calibri"/>
          <w:sz w:val="32"/>
        </w:rPr>
      </w:pPr>
      <w:r w:rsidRPr="0066016B">
        <w:br w:type="page"/>
      </w:r>
      <w:r w:rsidRPr="0066016B">
        <w:rPr>
          <w:rFonts w:ascii="Calibri" w:hAnsi="Calibri"/>
          <w:sz w:val="32"/>
        </w:rPr>
        <w:lastRenderedPageBreak/>
        <w:t>ROSARY COLLEGE COMMITTEE DUTIES &amp; MEMBERSHIP</w:t>
      </w:r>
    </w:p>
    <w:p w:rsidR="00992EFE" w:rsidRPr="0066016B" w:rsidRDefault="00992EFE" w:rsidP="00992EFE">
      <w:pPr>
        <w:widowControl w:val="0"/>
        <w:tabs>
          <w:tab w:val="left" w:pos="0"/>
          <w:tab w:val="left" w:pos="512"/>
          <w:tab w:val="left" w:pos="720"/>
          <w:tab w:val="center" w:pos="4680"/>
        </w:tabs>
        <w:suppressAutoHyphens/>
        <w:snapToGrid w:val="0"/>
        <w:jc w:val="center"/>
        <w:rPr>
          <w:rFonts w:ascii="Calibri" w:hAnsi="Calibri"/>
          <w:bCs/>
        </w:rPr>
      </w:pPr>
      <w:r w:rsidRPr="0066016B">
        <w:rPr>
          <w:rFonts w:ascii="Calibri" w:hAnsi="Calibri"/>
          <w:bCs/>
        </w:rPr>
        <w:t>2013-2014</w:t>
      </w:r>
    </w:p>
    <w:p w:rsidR="00992EFE" w:rsidRPr="0066016B" w:rsidRDefault="00992EFE" w:rsidP="00992EFE">
      <w:pPr>
        <w:widowControl w:val="0"/>
        <w:tabs>
          <w:tab w:val="left" w:pos="0"/>
          <w:tab w:val="left" w:pos="512"/>
          <w:tab w:val="left" w:pos="720"/>
          <w:tab w:val="center" w:pos="4680"/>
        </w:tabs>
        <w:suppressAutoHyphens/>
        <w:snapToGrid w:val="0"/>
        <w:jc w:val="center"/>
        <w:rPr>
          <w:rFonts w:ascii="Calibri" w:hAnsi="Calibri"/>
          <w:bCs/>
        </w:rPr>
      </w:pPr>
      <w:r w:rsidRPr="0066016B">
        <w:rPr>
          <w:rFonts w:ascii="Calibri" w:hAnsi="Calibri"/>
          <w:bCs/>
        </w:rPr>
        <w:t>Updated Ma</w:t>
      </w:r>
      <w:r w:rsidR="00EF3C7D" w:rsidRPr="0066016B">
        <w:rPr>
          <w:rFonts w:ascii="Calibri" w:hAnsi="Calibri"/>
          <w:bCs/>
        </w:rPr>
        <w:t>y</w:t>
      </w:r>
      <w:r w:rsidRPr="0066016B">
        <w:rPr>
          <w:rFonts w:ascii="Calibri" w:hAnsi="Calibri"/>
          <w:bCs/>
        </w:rPr>
        <w:t xml:space="preserve"> 2013</w:t>
      </w:r>
    </w:p>
    <w:p w:rsidR="00992EFE" w:rsidRPr="0066016B" w:rsidRDefault="00992EFE" w:rsidP="00992EFE">
      <w:pPr>
        <w:widowControl w:val="0"/>
        <w:tabs>
          <w:tab w:val="left" w:pos="0"/>
          <w:tab w:val="left" w:pos="720"/>
        </w:tabs>
        <w:suppressAutoHyphens/>
        <w:snapToGrid w:val="0"/>
        <w:jc w:val="center"/>
        <w:rPr>
          <w:rFonts w:ascii="Calibri" w:hAnsi="Calibri"/>
          <w:b/>
          <w:bCs/>
          <w:sz w:val="20"/>
        </w:rPr>
      </w:pPr>
    </w:p>
    <w:p w:rsidR="00992EFE" w:rsidRPr="0066016B" w:rsidRDefault="00992EFE" w:rsidP="00992EFE">
      <w:pPr>
        <w:widowControl w:val="0"/>
        <w:tabs>
          <w:tab w:val="left" w:pos="0"/>
          <w:tab w:val="left" w:pos="720"/>
        </w:tabs>
        <w:suppressAutoHyphens/>
        <w:snapToGrid w:val="0"/>
        <w:rPr>
          <w:rFonts w:ascii="Calibri" w:hAnsi="Calibri"/>
          <w:bCs/>
        </w:rPr>
      </w:pPr>
      <w:r w:rsidRPr="0066016B">
        <w:rPr>
          <w:rFonts w:ascii="Calibri" w:hAnsi="Calibri"/>
          <w:bCs/>
        </w:rPr>
        <w:t>STANDING COMMITTEES</w:t>
      </w:r>
    </w:p>
    <w:p w:rsidR="00992EFE" w:rsidRPr="0066016B" w:rsidRDefault="00992EFE" w:rsidP="00992EFE">
      <w:pPr>
        <w:widowControl w:val="0"/>
        <w:tabs>
          <w:tab w:val="left" w:pos="0"/>
          <w:tab w:val="left" w:pos="720"/>
        </w:tabs>
        <w:suppressAutoHyphens/>
        <w:snapToGrid w:val="0"/>
        <w:rPr>
          <w:rFonts w:ascii="Calibri" w:hAnsi="Calibri"/>
          <w:u w:val="single"/>
        </w:rPr>
      </w:pPr>
      <w:r w:rsidRPr="0066016B">
        <w:rPr>
          <w:rFonts w:ascii="Calibri" w:hAnsi="Calibri"/>
          <w:b/>
          <w:bCs/>
        </w:rPr>
        <w:t>COMMITTEE ON CURRICULUM AND EDUCATIONAL POLICIES</w:t>
      </w:r>
    </w:p>
    <w:p w:rsidR="00992EFE" w:rsidRPr="0066016B" w:rsidRDefault="00992EFE" w:rsidP="00992EFE">
      <w:pPr>
        <w:widowControl w:val="0"/>
        <w:tabs>
          <w:tab w:val="left" w:pos="0"/>
          <w:tab w:val="left" w:pos="720"/>
          <w:tab w:val="left" w:pos="1440"/>
          <w:tab w:val="left" w:pos="2160"/>
          <w:tab w:val="left" w:pos="2880"/>
        </w:tabs>
        <w:suppressAutoHyphens/>
        <w:snapToGrid w:val="0"/>
        <w:rPr>
          <w:rFonts w:ascii="Calibri" w:hAnsi="Calibri"/>
          <w:u w:val="single"/>
        </w:rPr>
      </w:pPr>
      <w:r w:rsidRPr="0066016B">
        <w:rPr>
          <w:rFonts w:ascii="Calibri" w:hAnsi="Calibri"/>
          <w:b/>
        </w:rPr>
        <w:t>Duties</w:t>
      </w:r>
    </w:p>
    <w:p w:rsidR="00992EFE" w:rsidRPr="0066016B" w:rsidRDefault="00992EFE" w:rsidP="00992EFE">
      <w:pPr>
        <w:numPr>
          <w:ilvl w:val="0"/>
          <w:numId w:val="23"/>
        </w:numPr>
        <w:suppressAutoHyphens/>
        <w:ind w:left="360"/>
        <w:rPr>
          <w:rFonts w:ascii="Calibri" w:hAnsi="Calibri"/>
        </w:rPr>
      </w:pPr>
      <w:r w:rsidRPr="0066016B">
        <w:rPr>
          <w:rFonts w:ascii="Calibri" w:hAnsi="Calibri"/>
        </w:rPr>
        <w:t>Channels and integrates the thinking of departments with the faculty as a whole on matters of curriculum and</w:t>
      </w:r>
      <w:r w:rsidRPr="0066016B">
        <w:rPr>
          <w:rFonts w:ascii="Calibri" w:hAnsi="Calibri"/>
          <w:b/>
        </w:rPr>
        <w:t xml:space="preserve"> </w:t>
      </w:r>
      <w:r w:rsidRPr="0066016B">
        <w:rPr>
          <w:rFonts w:ascii="Calibri" w:hAnsi="Calibri"/>
        </w:rPr>
        <w:t>educational policy. Changes in departmental or college organization may be formulated and pro</w:t>
      </w:r>
      <w:r w:rsidRPr="0066016B">
        <w:rPr>
          <w:rFonts w:ascii="Calibri" w:hAnsi="Calibri"/>
        </w:rPr>
        <w:softHyphen/>
        <w:t>posed to the academic council.</w:t>
      </w:r>
    </w:p>
    <w:p w:rsidR="00992EFE" w:rsidRPr="0066016B" w:rsidRDefault="00992EFE" w:rsidP="00992EFE">
      <w:pPr>
        <w:numPr>
          <w:ilvl w:val="0"/>
          <w:numId w:val="23"/>
        </w:numPr>
        <w:suppressAutoHyphens/>
        <w:ind w:left="360"/>
        <w:rPr>
          <w:rFonts w:ascii="Calibri" w:hAnsi="Calibri"/>
          <w:bCs/>
        </w:rPr>
      </w:pPr>
      <w:r w:rsidRPr="0066016B">
        <w:rPr>
          <w:rFonts w:ascii="Calibri" w:hAnsi="Calibri"/>
        </w:rPr>
        <w:t xml:space="preserve">Studies the existing curriculum and its effectiveness in meeting objectives of the college of arts and sciences and the needs of the community it serves. </w:t>
      </w:r>
      <w:r w:rsidRPr="0066016B">
        <w:rPr>
          <w:rFonts w:ascii="Calibri" w:hAnsi="Calibri"/>
          <w:bCs/>
        </w:rPr>
        <w:t xml:space="preserve">Reviews proposals for major curricular changes including the following: </w:t>
      </w:r>
    </w:p>
    <w:p w:rsidR="00992EFE" w:rsidRPr="0066016B" w:rsidRDefault="00992EFE" w:rsidP="00992EFE">
      <w:pPr>
        <w:numPr>
          <w:ilvl w:val="1"/>
          <w:numId w:val="23"/>
        </w:numPr>
        <w:tabs>
          <w:tab w:val="clear" w:pos="1080"/>
        </w:tabs>
        <w:ind w:left="720"/>
        <w:rPr>
          <w:rFonts w:ascii="Calibri" w:hAnsi="Calibri"/>
          <w:bCs/>
        </w:rPr>
      </w:pPr>
      <w:r w:rsidRPr="0066016B">
        <w:rPr>
          <w:rFonts w:ascii="Calibri" w:hAnsi="Calibri"/>
          <w:bCs/>
        </w:rPr>
        <w:t xml:space="preserve">the creation or the abolition of majors, minors or certificate programs, </w:t>
      </w:r>
    </w:p>
    <w:p w:rsidR="00992EFE" w:rsidRPr="0066016B" w:rsidRDefault="00992EFE" w:rsidP="00992EFE">
      <w:pPr>
        <w:numPr>
          <w:ilvl w:val="1"/>
          <w:numId w:val="23"/>
        </w:numPr>
        <w:tabs>
          <w:tab w:val="clear" w:pos="1080"/>
          <w:tab w:val="num" w:pos="720"/>
        </w:tabs>
        <w:ind w:left="720"/>
        <w:rPr>
          <w:rFonts w:ascii="Calibri" w:hAnsi="Calibri"/>
          <w:bCs/>
        </w:rPr>
      </w:pPr>
      <w:r w:rsidRPr="0066016B">
        <w:rPr>
          <w:rFonts w:ascii="Calibri" w:hAnsi="Calibri"/>
          <w:bCs/>
        </w:rPr>
        <w:t xml:space="preserve">the formulation of new titles to majors, minors or certificate programs, and </w:t>
      </w:r>
    </w:p>
    <w:p w:rsidR="00992EFE" w:rsidRPr="0066016B" w:rsidRDefault="00992EFE" w:rsidP="00992EFE">
      <w:pPr>
        <w:numPr>
          <w:ilvl w:val="1"/>
          <w:numId w:val="23"/>
        </w:numPr>
        <w:tabs>
          <w:tab w:val="clear" w:pos="1080"/>
          <w:tab w:val="num" w:pos="720"/>
        </w:tabs>
        <w:ind w:left="720"/>
        <w:rPr>
          <w:rFonts w:ascii="Calibri" w:hAnsi="Calibri"/>
        </w:rPr>
      </w:pPr>
      <w:r w:rsidRPr="0066016B">
        <w:rPr>
          <w:rFonts w:ascii="Calibri" w:hAnsi="Calibri"/>
        </w:rPr>
        <w:t xml:space="preserve">the significant revision of majors, minors, or certificate programs. </w:t>
      </w:r>
    </w:p>
    <w:p w:rsidR="00992EFE" w:rsidRPr="0066016B" w:rsidRDefault="00992EFE" w:rsidP="00992EFE">
      <w:pPr>
        <w:numPr>
          <w:ilvl w:val="2"/>
          <w:numId w:val="22"/>
        </w:numPr>
        <w:ind w:left="360"/>
        <w:rPr>
          <w:rFonts w:ascii="Calibri" w:hAnsi="Calibri"/>
          <w:bCs/>
        </w:rPr>
      </w:pPr>
      <w:r w:rsidRPr="0066016B">
        <w:rPr>
          <w:rFonts w:ascii="Calibri" w:hAnsi="Calibri"/>
          <w:bCs/>
        </w:rPr>
        <w:t>Presents recommendations to the Arts and Sciences Council.</w:t>
      </w:r>
      <w:r w:rsidRPr="0066016B">
        <w:rPr>
          <w:rFonts w:ascii="Calibri" w:hAnsi="Calibri"/>
        </w:rPr>
        <w:t xml:space="preserve"> </w:t>
      </w:r>
    </w:p>
    <w:p w:rsidR="00992EFE" w:rsidRPr="0066016B" w:rsidRDefault="00992EFE" w:rsidP="00992EFE">
      <w:pPr>
        <w:numPr>
          <w:ilvl w:val="2"/>
          <w:numId w:val="22"/>
        </w:numPr>
        <w:ind w:left="360"/>
        <w:rPr>
          <w:rFonts w:ascii="Calibri" w:hAnsi="Calibri"/>
          <w:bCs/>
        </w:rPr>
      </w:pPr>
      <w:r w:rsidRPr="0066016B">
        <w:rPr>
          <w:rFonts w:ascii="Calibri" w:hAnsi="Calibri"/>
          <w:bCs/>
        </w:rPr>
        <w:t xml:space="preserve">Facilitates college-wide inquiry into student achievement of essential learning goals for undergraduate education, monitors assessment activities of the college’s departments, </w:t>
      </w:r>
      <w:r w:rsidRPr="0066016B">
        <w:rPr>
          <w:rFonts w:ascii="Calibri" w:hAnsi="Calibri"/>
        </w:rPr>
        <w:t>a</w:t>
      </w:r>
      <w:r w:rsidRPr="0066016B">
        <w:rPr>
          <w:rFonts w:ascii="Calibri" w:hAnsi="Calibri"/>
          <w:bCs/>
        </w:rPr>
        <w:t>ssists departments in preparing reports for the University Assessment Committee, and shares key departmental insights with the broader college and university community.</w:t>
      </w:r>
    </w:p>
    <w:p w:rsidR="00992EFE" w:rsidRPr="0066016B" w:rsidRDefault="00992EFE" w:rsidP="00992EFE">
      <w:pPr>
        <w:numPr>
          <w:ilvl w:val="2"/>
          <w:numId w:val="22"/>
        </w:numPr>
        <w:ind w:left="360"/>
        <w:rPr>
          <w:rFonts w:ascii="Calibri" w:hAnsi="Calibri"/>
        </w:rPr>
      </w:pPr>
      <w:r w:rsidRPr="0066016B">
        <w:rPr>
          <w:rFonts w:ascii="Calibri" w:hAnsi="Calibri"/>
        </w:rPr>
        <w:t>Establishes criteria for the inauguration and evaluation of new types of learning experience and approves credit for off-campus work within the United States other than courses taken at accredited institutions with the prior approval of the dean. Faculty concerned with proposals in question should be present at the committee meeting.</w:t>
      </w:r>
    </w:p>
    <w:p w:rsidR="00992EFE" w:rsidRPr="0066016B" w:rsidRDefault="00992EFE" w:rsidP="00992EFE">
      <w:pPr>
        <w:numPr>
          <w:ilvl w:val="2"/>
          <w:numId w:val="22"/>
        </w:numPr>
        <w:ind w:left="360"/>
        <w:rPr>
          <w:rFonts w:ascii="Calibri" w:hAnsi="Calibri"/>
        </w:rPr>
      </w:pPr>
      <w:r w:rsidRPr="0066016B">
        <w:rPr>
          <w:rFonts w:ascii="Calibri" w:hAnsi="Calibri"/>
        </w:rPr>
        <w:t>Acts as a board of appeals for students who request a hearing because of special academic problems within programs offered under the auspices of the college. Faculty connected with earlier decisions in the case should be present at a hearing.</w:t>
      </w:r>
    </w:p>
    <w:p w:rsidR="00992EFE" w:rsidRPr="0066016B" w:rsidRDefault="00992EFE" w:rsidP="00992EFE">
      <w:pPr>
        <w:widowControl w:val="0"/>
        <w:tabs>
          <w:tab w:val="left" w:pos="0"/>
          <w:tab w:val="left" w:pos="1440"/>
          <w:tab w:val="left" w:pos="2160"/>
          <w:tab w:val="left" w:pos="2880"/>
          <w:tab w:val="left" w:pos="3600"/>
        </w:tabs>
        <w:suppressAutoHyphens/>
        <w:snapToGrid w:val="0"/>
        <w:rPr>
          <w:rFonts w:ascii="Calibri" w:hAnsi="Calibri"/>
        </w:rPr>
      </w:pPr>
      <w:r w:rsidRPr="0066016B">
        <w:rPr>
          <w:rFonts w:ascii="Calibri" w:hAnsi="Calibri"/>
        </w:rPr>
        <w:t> </w:t>
      </w:r>
    </w:p>
    <w:p w:rsidR="00992EFE" w:rsidRPr="0066016B" w:rsidRDefault="00992EFE" w:rsidP="00992EFE">
      <w:pPr>
        <w:rPr>
          <w:rFonts w:ascii="Calibri" w:hAnsi="Calibri"/>
        </w:rPr>
      </w:pPr>
      <w:r w:rsidRPr="0066016B">
        <w:rPr>
          <w:rFonts w:ascii="Calibri" w:hAnsi="Calibri"/>
          <w:b/>
        </w:rPr>
        <w:t>Membership</w:t>
      </w:r>
      <w:r w:rsidRPr="0066016B">
        <w:rPr>
          <w:rFonts w:ascii="Calibri" w:hAnsi="Calibri"/>
        </w:rPr>
        <w:t>:</w:t>
      </w:r>
      <w:r w:rsidRPr="0066016B">
        <w:rPr>
          <w:rFonts w:ascii="Calibri" w:hAnsi="Calibri"/>
          <w:u w:val="single"/>
        </w:rPr>
        <w:t xml:space="preserve"> </w:t>
      </w:r>
      <w:r w:rsidRPr="0066016B">
        <w:rPr>
          <w:rFonts w:ascii="Calibri" w:hAnsi="Calibri"/>
        </w:rPr>
        <w:t>(7 elected: 1 from each electoral unit of the college and 2 faculty at large)</w:t>
      </w:r>
    </w:p>
    <w:p w:rsidR="00992EFE" w:rsidRPr="0066016B" w:rsidRDefault="00992EFE" w:rsidP="00992EFE">
      <w:pPr>
        <w:widowControl w:val="0"/>
        <w:tabs>
          <w:tab w:val="left" w:pos="0"/>
          <w:tab w:val="left" w:pos="720"/>
          <w:tab w:val="left" w:pos="1440"/>
          <w:tab w:val="left" w:pos="2160"/>
          <w:tab w:val="left" w:pos="2880"/>
        </w:tabs>
        <w:suppressAutoHyphens/>
        <w:snapToGrid w:val="0"/>
        <w:rPr>
          <w:rFonts w:ascii="Calibri" w:hAnsi="Calibri"/>
        </w:rPr>
      </w:pPr>
      <w:r w:rsidRPr="0066016B">
        <w:rPr>
          <w:rFonts w:ascii="Calibri" w:hAnsi="Calibri"/>
        </w:rPr>
        <w:t xml:space="preserve">The dean of the college of arts and sciences as chair, one faculty member elected by each electoral unit of the college, two RCAS undergraduate faculty members elected at large by the </w:t>
      </w:r>
      <w:r w:rsidRPr="0066016B">
        <w:rPr>
          <w:rFonts w:ascii="Calibri" w:hAnsi="Calibri"/>
          <w:bCs/>
        </w:rPr>
        <w:t>college</w:t>
      </w:r>
      <w:r w:rsidRPr="0066016B">
        <w:rPr>
          <w:rFonts w:ascii="Calibri" w:hAnsi="Calibri"/>
          <w:b/>
          <w:bCs/>
        </w:rPr>
        <w:t xml:space="preserve"> </w:t>
      </w:r>
      <w:r w:rsidRPr="0066016B">
        <w:rPr>
          <w:rFonts w:ascii="Calibri" w:hAnsi="Calibri"/>
        </w:rPr>
        <w:t xml:space="preserve">academic council, director of the core curriculum with voice but no vote, </w:t>
      </w:r>
      <w:r w:rsidRPr="0066016B">
        <w:rPr>
          <w:rFonts w:ascii="Calibri" w:hAnsi="Calibri"/>
          <w:bCs/>
        </w:rPr>
        <w:t>one full-time faculty member from either the Brennan School of Business or from the School of Education with voice but no vote,</w:t>
      </w:r>
      <w:r w:rsidRPr="0066016B">
        <w:rPr>
          <w:rFonts w:ascii="Calibri" w:hAnsi="Calibri"/>
          <w:b/>
          <w:bCs/>
        </w:rPr>
        <w:t xml:space="preserve"> </w:t>
      </w:r>
      <w:r w:rsidRPr="0066016B">
        <w:rPr>
          <w:rFonts w:ascii="Calibri" w:hAnsi="Calibri"/>
        </w:rPr>
        <w:t xml:space="preserve">and </w:t>
      </w:r>
      <w:r w:rsidRPr="0066016B">
        <w:rPr>
          <w:rFonts w:ascii="Calibri" w:hAnsi="Calibri"/>
          <w:bCs/>
        </w:rPr>
        <w:t>four</w:t>
      </w:r>
      <w:r w:rsidRPr="0066016B">
        <w:rPr>
          <w:rFonts w:ascii="Calibri" w:hAnsi="Calibri"/>
        </w:rPr>
        <w:t xml:space="preserve"> students </w:t>
      </w:r>
      <w:r w:rsidRPr="0066016B">
        <w:rPr>
          <w:rFonts w:ascii="Calibri" w:hAnsi="Calibri"/>
          <w:bCs/>
        </w:rPr>
        <w:t>in the college of arts and sciences</w:t>
      </w:r>
      <w:r w:rsidRPr="0066016B">
        <w:rPr>
          <w:rFonts w:ascii="Calibri" w:hAnsi="Calibri"/>
        </w:rPr>
        <w:t>.</w:t>
      </w:r>
    </w:p>
    <w:p w:rsidR="00992EFE" w:rsidRPr="0066016B" w:rsidRDefault="00992EFE" w:rsidP="00992EFE">
      <w:pPr>
        <w:widowControl w:val="0"/>
        <w:tabs>
          <w:tab w:val="left" w:pos="0"/>
          <w:tab w:val="left" w:pos="1440"/>
          <w:tab w:val="left" w:pos="2160"/>
          <w:tab w:val="left" w:pos="2880"/>
          <w:tab w:val="left" w:pos="3600"/>
        </w:tabs>
        <w:suppressAutoHyphens/>
        <w:snapToGrid w:val="0"/>
        <w:rPr>
          <w:rFonts w:ascii="Calibri" w:hAnsi="Calibri"/>
        </w:rPr>
      </w:pPr>
    </w:p>
    <w:p w:rsidR="00992EFE" w:rsidRPr="0066016B" w:rsidRDefault="00992EFE" w:rsidP="00992EFE">
      <w:pPr>
        <w:widowControl w:val="0"/>
        <w:tabs>
          <w:tab w:val="left" w:pos="0"/>
          <w:tab w:val="left" w:pos="1440"/>
          <w:tab w:val="left" w:pos="2160"/>
          <w:tab w:val="left" w:pos="2880"/>
          <w:tab w:val="left" w:pos="3600"/>
        </w:tabs>
        <w:suppressAutoHyphens/>
        <w:snapToGrid w:val="0"/>
        <w:rPr>
          <w:rFonts w:ascii="Calibri" w:hAnsi="Calibri"/>
        </w:rPr>
      </w:pPr>
      <w:r w:rsidRPr="0066016B">
        <w:rPr>
          <w:rFonts w:ascii="Calibri" w:hAnsi="Calibri"/>
        </w:rPr>
        <w:t>Chair: Jeffrey Carlson, Dean of Rosary College of Arts &amp; Sciences</w:t>
      </w:r>
    </w:p>
    <w:p w:rsidR="00992EFE" w:rsidRPr="0066016B" w:rsidRDefault="00992EFE" w:rsidP="00992EFE">
      <w:pPr>
        <w:numPr>
          <w:ilvl w:val="0"/>
          <w:numId w:val="16"/>
        </w:numPr>
        <w:rPr>
          <w:rFonts w:ascii="Calibri" w:hAnsi="Calibri"/>
        </w:rPr>
      </w:pPr>
      <w:r w:rsidRPr="0066016B">
        <w:rPr>
          <w:rFonts w:ascii="Calibri" w:hAnsi="Calibri"/>
          <w:b/>
        </w:rPr>
        <w:t xml:space="preserve">Business </w:t>
      </w:r>
      <w:r w:rsidRPr="0066016B">
        <w:rPr>
          <w:rFonts w:ascii="Calibri" w:hAnsi="Calibri"/>
          <w:i/>
        </w:rPr>
        <w:t>or</w:t>
      </w:r>
      <w:r w:rsidRPr="0066016B">
        <w:rPr>
          <w:rFonts w:ascii="Calibri" w:hAnsi="Calibri"/>
          <w:b/>
        </w:rPr>
        <w:t xml:space="preserve"> Education</w:t>
      </w:r>
      <w:r w:rsidRPr="0066016B">
        <w:rPr>
          <w:rFonts w:ascii="Calibri" w:hAnsi="Calibri"/>
        </w:rPr>
        <w:t xml:space="preserve">, Khalid Razaki (–2015) </w:t>
      </w:r>
    </w:p>
    <w:p w:rsidR="00992EFE" w:rsidRPr="0066016B" w:rsidRDefault="00992EFE" w:rsidP="00992EFE">
      <w:pPr>
        <w:numPr>
          <w:ilvl w:val="0"/>
          <w:numId w:val="16"/>
        </w:numPr>
        <w:rPr>
          <w:rFonts w:ascii="Calibri" w:hAnsi="Calibri"/>
        </w:rPr>
      </w:pPr>
      <w:r w:rsidRPr="0066016B">
        <w:rPr>
          <w:rFonts w:ascii="Calibri" w:hAnsi="Calibri"/>
          <w:b/>
          <w:bCs/>
        </w:rPr>
        <w:t>Natural Sciences,</w:t>
      </w:r>
      <w:r w:rsidRPr="0066016B">
        <w:rPr>
          <w:rFonts w:ascii="Calibri" w:hAnsi="Calibri"/>
        </w:rPr>
        <w:t xml:space="preserve"> Scott Kreher (–2015)</w:t>
      </w:r>
    </w:p>
    <w:p w:rsidR="00992EFE" w:rsidRPr="0066016B" w:rsidRDefault="00992EFE" w:rsidP="004604F3">
      <w:pPr>
        <w:numPr>
          <w:ilvl w:val="0"/>
          <w:numId w:val="16"/>
        </w:numPr>
        <w:rPr>
          <w:rFonts w:ascii="Calibri" w:hAnsi="Calibri"/>
        </w:rPr>
      </w:pPr>
      <w:r w:rsidRPr="0066016B">
        <w:rPr>
          <w:rFonts w:ascii="Calibri" w:hAnsi="Calibri"/>
          <w:b/>
          <w:bCs/>
        </w:rPr>
        <w:t xml:space="preserve">Humanities, </w:t>
      </w:r>
      <w:r w:rsidR="004604F3" w:rsidRPr="0066016B">
        <w:rPr>
          <w:rFonts w:ascii="Calibri" w:hAnsi="Calibri"/>
          <w:color w:val="000000"/>
        </w:rPr>
        <w:t>Germaine Goetz-Sota</w:t>
      </w:r>
      <w:r w:rsidRPr="0066016B">
        <w:rPr>
          <w:rFonts w:ascii="Calibri" w:hAnsi="Calibri"/>
          <w:color w:val="0000FF"/>
        </w:rPr>
        <w:t xml:space="preserve"> </w:t>
      </w:r>
      <w:r w:rsidRPr="0066016B">
        <w:rPr>
          <w:rFonts w:ascii="Calibri" w:hAnsi="Calibri"/>
        </w:rPr>
        <w:t>(–201</w:t>
      </w:r>
      <w:r w:rsidR="00E3488D" w:rsidRPr="0066016B">
        <w:rPr>
          <w:rFonts w:ascii="Calibri" w:hAnsi="Calibri"/>
        </w:rPr>
        <w:t>6</w:t>
      </w:r>
      <w:r w:rsidRPr="0066016B">
        <w:rPr>
          <w:rFonts w:ascii="Calibri" w:hAnsi="Calibri"/>
        </w:rPr>
        <w:t>)</w:t>
      </w:r>
    </w:p>
    <w:p w:rsidR="00992EFE" w:rsidRPr="0066016B" w:rsidRDefault="00992EFE" w:rsidP="00992EFE">
      <w:pPr>
        <w:numPr>
          <w:ilvl w:val="0"/>
          <w:numId w:val="16"/>
        </w:numPr>
        <w:rPr>
          <w:rFonts w:ascii="Calibri" w:hAnsi="Calibri"/>
        </w:rPr>
      </w:pPr>
      <w:r w:rsidRPr="0066016B">
        <w:rPr>
          <w:rFonts w:ascii="Calibri" w:hAnsi="Calibri"/>
          <w:b/>
          <w:bCs/>
        </w:rPr>
        <w:t>Language &amp; Literature,</w:t>
      </w:r>
      <w:r w:rsidRPr="0066016B">
        <w:rPr>
          <w:rFonts w:ascii="Calibri" w:hAnsi="Calibri"/>
        </w:rPr>
        <w:t xml:space="preserve"> </w:t>
      </w:r>
      <w:r w:rsidR="00BB0BC2" w:rsidRPr="0066016B">
        <w:rPr>
          <w:rFonts w:ascii="Calibri" w:hAnsi="Calibri"/>
          <w:color w:val="000000"/>
        </w:rPr>
        <w:t>Warren Green</w:t>
      </w:r>
      <w:r w:rsidRPr="0066016B">
        <w:rPr>
          <w:rFonts w:ascii="Calibri" w:hAnsi="Calibri"/>
          <w:color w:val="0000FF"/>
        </w:rPr>
        <w:t xml:space="preserve"> </w:t>
      </w:r>
      <w:r w:rsidRPr="0066016B">
        <w:rPr>
          <w:rFonts w:ascii="Calibri" w:hAnsi="Calibri"/>
        </w:rPr>
        <w:t>(–201</w:t>
      </w:r>
      <w:r w:rsidR="00E3488D" w:rsidRPr="0066016B">
        <w:rPr>
          <w:rFonts w:ascii="Calibri" w:hAnsi="Calibri"/>
        </w:rPr>
        <w:t>6</w:t>
      </w:r>
      <w:r w:rsidRPr="0066016B">
        <w:rPr>
          <w:rFonts w:ascii="Calibri" w:hAnsi="Calibri"/>
        </w:rPr>
        <w:t>)</w:t>
      </w:r>
    </w:p>
    <w:p w:rsidR="00992EFE" w:rsidRPr="0066016B" w:rsidRDefault="00992EFE" w:rsidP="00992EFE">
      <w:pPr>
        <w:numPr>
          <w:ilvl w:val="0"/>
          <w:numId w:val="16"/>
        </w:numPr>
        <w:rPr>
          <w:rFonts w:ascii="Calibri" w:hAnsi="Calibri"/>
        </w:rPr>
      </w:pPr>
      <w:r w:rsidRPr="0066016B">
        <w:rPr>
          <w:rFonts w:ascii="Calibri" w:hAnsi="Calibri"/>
          <w:b/>
          <w:bCs/>
        </w:rPr>
        <w:t>Social Sciences,</w:t>
      </w:r>
      <w:r w:rsidRPr="0066016B">
        <w:rPr>
          <w:rFonts w:ascii="Calibri" w:hAnsi="Calibri"/>
        </w:rPr>
        <w:t xml:space="preserve"> </w:t>
      </w:r>
      <w:r w:rsidR="0012232E" w:rsidRPr="0066016B">
        <w:rPr>
          <w:rFonts w:ascii="Calibri" w:hAnsi="Calibri"/>
          <w:color w:val="000000"/>
        </w:rPr>
        <w:t>Robert Calin-Jageman</w:t>
      </w:r>
      <w:r w:rsidR="0012232E" w:rsidRPr="0066016B">
        <w:rPr>
          <w:rFonts w:ascii="Calibri" w:hAnsi="Calibri"/>
          <w:color w:val="0000FF"/>
        </w:rPr>
        <w:t xml:space="preserve"> </w:t>
      </w:r>
      <w:r w:rsidRPr="0066016B">
        <w:rPr>
          <w:rFonts w:ascii="Calibri" w:hAnsi="Calibri"/>
        </w:rPr>
        <w:t>(–201</w:t>
      </w:r>
      <w:r w:rsidR="0012232E" w:rsidRPr="0066016B">
        <w:rPr>
          <w:rFonts w:ascii="Calibri" w:hAnsi="Calibri"/>
        </w:rPr>
        <w:t>7</w:t>
      </w:r>
      <w:r w:rsidRPr="0066016B">
        <w:rPr>
          <w:rFonts w:ascii="Calibri" w:hAnsi="Calibri"/>
        </w:rPr>
        <w:t>)</w:t>
      </w:r>
    </w:p>
    <w:p w:rsidR="00992EFE" w:rsidRPr="0066016B" w:rsidRDefault="00992EFE" w:rsidP="00992EFE">
      <w:pPr>
        <w:numPr>
          <w:ilvl w:val="0"/>
          <w:numId w:val="16"/>
        </w:numPr>
        <w:rPr>
          <w:rFonts w:ascii="Calibri" w:hAnsi="Calibri"/>
        </w:rPr>
      </w:pPr>
      <w:r w:rsidRPr="0066016B">
        <w:rPr>
          <w:rFonts w:ascii="Calibri" w:hAnsi="Calibri"/>
          <w:b/>
          <w:bCs/>
        </w:rPr>
        <w:t xml:space="preserve">At-Large, </w:t>
      </w:r>
      <w:r w:rsidR="00E3488D" w:rsidRPr="0066016B">
        <w:rPr>
          <w:rFonts w:ascii="Calibri" w:hAnsi="Calibri"/>
          <w:color w:val="000000"/>
        </w:rPr>
        <w:t>Tracy Caldwell</w:t>
      </w:r>
      <w:r w:rsidRPr="0066016B">
        <w:rPr>
          <w:rFonts w:ascii="Calibri" w:hAnsi="Calibri"/>
          <w:color w:val="0000FF"/>
        </w:rPr>
        <w:t xml:space="preserve"> </w:t>
      </w:r>
      <w:r w:rsidRPr="0066016B">
        <w:rPr>
          <w:rFonts w:ascii="Calibri" w:hAnsi="Calibri"/>
        </w:rPr>
        <w:t>(–201</w:t>
      </w:r>
      <w:r w:rsidR="00E3488D" w:rsidRPr="0066016B">
        <w:rPr>
          <w:rFonts w:ascii="Calibri" w:hAnsi="Calibri"/>
        </w:rPr>
        <w:t>6</w:t>
      </w:r>
      <w:r w:rsidRPr="0066016B">
        <w:rPr>
          <w:rFonts w:ascii="Calibri" w:hAnsi="Calibri"/>
        </w:rPr>
        <w:t xml:space="preserve">) </w:t>
      </w:r>
    </w:p>
    <w:p w:rsidR="00992EFE" w:rsidRPr="0066016B" w:rsidRDefault="00992EFE" w:rsidP="00992EFE">
      <w:pPr>
        <w:numPr>
          <w:ilvl w:val="0"/>
          <w:numId w:val="16"/>
        </w:numPr>
        <w:rPr>
          <w:rFonts w:ascii="Calibri" w:hAnsi="Calibri"/>
        </w:rPr>
      </w:pPr>
      <w:r w:rsidRPr="0066016B">
        <w:rPr>
          <w:rFonts w:ascii="Calibri" w:hAnsi="Calibri"/>
          <w:b/>
          <w:bCs/>
        </w:rPr>
        <w:t xml:space="preserve">At-Large, </w:t>
      </w:r>
      <w:r w:rsidR="0012232E" w:rsidRPr="0066016B">
        <w:rPr>
          <w:rFonts w:ascii="Calibri" w:hAnsi="Calibri"/>
          <w:color w:val="000000"/>
        </w:rPr>
        <w:t>Jennifer Dunn</w:t>
      </w:r>
      <w:r w:rsidRPr="0066016B">
        <w:rPr>
          <w:rFonts w:ascii="Calibri" w:hAnsi="Calibri"/>
          <w:color w:val="0000FF"/>
        </w:rPr>
        <w:t xml:space="preserve"> </w:t>
      </w:r>
      <w:r w:rsidRPr="0066016B">
        <w:rPr>
          <w:rFonts w:ascii="Calibri" w:hAnsi="Calibri"/>
        </w:rPr>
        <w:t>(–201</w:t>
      </w:r>
      <w:r w:rsidR="0012232E" w:rsidRPr="0066016B">
        <w:rPr>
          <w:rFonts w:ascii="Calibri" w:hAnsi="Calibri"/>
        </w:rPr>
        <w:t>7</w:t>
      </w:r>
      <w:r w:rsidRPr="0066016B">
        <w:rPr>
          <w:rFonts w:ascii="Calibri" w:hAnsi="Calibri"/>
        </w:rPr>
        <w:t>)</w:t>
      </w:r>
    </w:p>
    <w:p w:rsidR="00992EFE" w:rsidRPr="0066016B" w:rsidRDefault="009D28C3" w:rsidP="00992EFE">
      <w:pPr>
        <w:numPr>
          <w:ilvl w:val="0"/>
          <w:numId w:val="16"/>
        </w:numPr>
        <w:rPr>
          <w:rFonts w:ascii="Calibri" w:hAnsi="Calibri"/>
        </w:rPr>
      </w:pPr>
      <w:r w:rsidRPr="0066016B">
        <w:rPr>
          <w:rFonts w:ascii="Calibri" w:hAnsi="Calibri"/>
        </w:rPr>
        <w:t>Chad Rohman</w:t>
      </w:r>
      <w:r w:rsidR="00992EFE" w:rsidRPr="0066016B">
        <w:rPr>
          <w:rFonts w:ascii="Calibri" w:hAnsi="Calibri"/>
        </w:rPr>
        <w:t>, Director of the Core Curriculum</w:t>
      </w:r>
    </w:p>
    <w:p w:rsidR="000F668B" w:rsidRPr="0066016B" w:rsidRDefault="00992EFE" w:rsidP="00992EFE">
      <w:pPr>
        <w:numPr>
          <w:ilvl w:val="0"/>
          <w:numId w:val="16"/>
        </w:numPr>
        <w:rPr>
          <w:rFonts w:ascii="Calibri" w:hAnsi="Calibri"/>
        </w:rPr>
      </w:pPr>
      <w:r w:rsidRPr="0066016B">
        <w:rPr>
          <w:rFonts w:ascii="Calibri" w:hAnsi="Calibri"/>
        </w:rPr>
        <w:t>Four (4) students from RCAS</w:t>
      </w:r>
    </w:p>
    <w:p w:rsidR="00B0215F" w:rsidRPr="0066016B" w:rsidRDefault="00F876AD" w:rsidP="00B0215F">
      <w:pPr>
        <w:pStyle w:val="Title"/>
        <w:rPr>
          <w:rFonts w:ascii="Calibri" w:hAnsi="Calibri"/>
          <w:sz w:val="32"/>
        </w:rPr>
      </w:pPr>
      <w:r w:rsidRPr="0066016B">
        <w:rPr>
          <w:rFonts w:ascii="Arial" w:hAnsi="Arial"/>
          <w:sz w:val="40"/>
        </w:rPr>
        <w:br w:type="page"/>
      </w:r>
      <w:r w:rsidR="00B0215F" w:rsidRPr="0066016B">
        <w:rPr>
          <w:rFonts w:ascii="Calibri" w:hAnsi="Calibri"/>
          <w:sz w:val="32"/>
        </w:rPr>
        <w:lastRenderedPageBreak/>
        <w:t>UNDERGRADUATE ACADEMIC COUNCIL COMMITTEE DUTIES &amp; MEMBERSHIP</w:t>
      </w:r>
    </w:p>
    <w:p w:rsidR="00B0215F" w:rsidRPr="0066016B" w:rsidRDefault="00B0215F" w:rsidP="00B0215F">
      <w:pPr>
        <w:widowControl w:val="0"/>
        <w:tabs>
          <w:tab w:val="left" w:pos="0"/>
          <w:tab w:val="left" w:pos="512"/>
          <w:tab w:val="left" w:pos="720"/>
          <w:tab w:val="center" w:pos="4680"/>
        </w:tabs>
        <w:suppressAutoHyphens/>
        <w:snapToGrid w:val="0"/>
        <w:jc w:val="center"/>
        <w:rPr>
          <w:rFonts w:ascii="Calibri" w:hAnsi="Calibri"/>
          <w:bCs/>
        </w:rPr>
      </w:pPr>
      <w:r w:rsidRPr="0066016B">
        <w:rPr>
          <w:rFonts w:ascii="Calibri" w:hAnsi="Calibri"/>
          <w:bCs/>
        </w:rPr>
        <w:t>2013-2014</w:t>
      </w:r>
    </w:p>
    <w:p w:rsidR="00B0215F" w:rsidRPr="0066016B" w:rsidRDefault="00B0215F" w:rsidP="00B0215F">
      <w:pPr>
        <w:widowControl w:val="0"/>
        <w:tabs>
          <w:tab w:val="left" w:pos="0"/>
          <w:tab w:val="left" w:pos="512"/>
          <w:tab w:val="left" w:pos="720"/>
          <w:tab w:val="center" w:pos="4680"/>
        </w:tabs>
        <w:suppressAutoHyphens/>
        <w:snapToGrid w:val="0"/>
        <w:jc w:val="center"/>
        <w:rPr>
          <w:rFonts w:ascii="Calibri" w:hAnsi="Calibri"/>
          <w:bCs/>
        </w:rPr>
      </w:pPr>
      <w:r w:rsidRPr="0066016B">
        <w:rPr>
          <w:rFonts w:ascii="Calibri" w:hAnsi="Calibri"/>
          <w:bCs/>
        </w:rPr>
        <w:t>Updated Ma</w:t>
      </w:r>
      <w:r w:rsidR="00E3488D" w:rsidRPr="0066016B">
        <w:rPr>
          <w:rFonts w:ascii="Calibri" w:hAnsi="Calibri"/>
          <w:bCs/>
        </w:rPr>
        <w:t>y</w:t>
      </w:r>
      <w:r w:rsidRPr="0066016B">
        <w:rPr>
          <w:rFonts w:ascii="Calibri" w:hAnsi="Calibri"/>
          <w:bCs/>
        </w:rPr>
        <w:t xml:space="preserve"> 2013</w:t>
      </w:r>
    </w:p>
    <w:p w:rsidR="00B0215F" w:rsidRPr="0066016B" w:rsidRDefault="00B0215F" w:rsidP="00B0215F">
      <w:pPr>
        <w:widowControl w:val="0"/>
        <w:tabs>
          <w:tab w:val="left" w:pos="0"/>
          <w:tab w:val="left" w:pos="720"/>
        </w:tabs>
        <w:suppressAutoHyphens/>
        <w:snapToGrid w:val="0"/>
        <w:jc w:val="center"/>
        <w:rPr>
          <w:rFonts w:ascii="Calibri" w:hAnsi="Calibri"/>
          <w:b/>
          <w:bCs/>
          <w:sz w:val="20"/>
        </w:rPr>
      </w:pPr>
    </w:p>
    <w:p w:rsidR="00B0215F" w:rsidRPr="0066016B" w:rsidRDefault="00B0215F" w:rsidP="00B0215F">
      <w:pPr>
        <w:widowControl w:val="0"/>
        <w:tabs>
          <w:tab w:val="left" w:pos="0"/>
          <w:tab w:val="left" w:pos="720"/>
        </w:tabs>
        <w:suppressAutoHyphens/>
        <w:snapToGrid w:val="0"/>
        <w:rPr>
          <w:rFonts w:ascii="Calibri" w:hAnsi="Calibri"/>
          <w:bCs/>
        </w:rPr>
      </w:pPr>
      <w:r w:rsidRPr="0066016B">
        <w:rPr>
          <w:rFonts w:ascii="Calibri" w:hAnsi="Calibri"/>
          <w:bCs/>
        </w:rPr>
        <w:t>STANDING COMMITTEES</w:t>
      </w:r>
    </w:p>
    <w:p w:rsidR="00B0215F" w:rsidRPr="0066016B" w:rsidRDefault="00B0215F" w:rsidP="00B0215F">
      <w:pPr>
        <w:pStyle w:val="Heading4"/>
        <w:rPr>
          <w:rFonts w:ascii="Calibri" w:hAnsi="Calibri"/>
        </w:rPr>
      </w:pPr>
      <w:r w:rsidRPr="0066016B">
        <w:rPr>
          <w:rFonts w:ascii="Calibri" w:hAnsi="Calibri"/>
        </w:rPr>
        <w:t xml:space="preserve">Committee on the Shared Undergraduate Academic Experience </w:t>
      </w:r>
      <w:r w:rsidR="00522954" w:rsidRPr="0066016B">
        <w:rPr>
          <w:rFonts w:ascii="Calibri" w:hAnsi="Calibri"/>
        </w:rPr>
        <w:t>(COSUAE)</w:t>
      </w:r>
    </w:p>
    <w:p w:rsidR="00B0215F" w:rsidRPr="0066016B" w:rsidRDefault="00B0215F" w:rsidP="00B0215F">
      <w:pPr>
        <w:autoSpaceDE w:val="0"/>
        <w:autoSpaceDN w:val="0"/>
        <w:adjustRightInd w:val="0"/>
        <w:rPr>
          <w:rFonts w:ascii="Calibri" w:hAnsi="Calibri"/>
          <w:b/>
        </w:rPr>
      </w:pPr>
      <w:r w:rsidRPr="0066016B">
        <w:rPr>
          <w:rFonts w:ascii="Calibri" w:hAnsi="Calibri"/>
          <w:b/>
        </w:rPr>
        <w:t>Duties</w:t>
      </w:r>
    </w:p>
    <w:p w:rsidR="00B0215F" w:rsidRPr="0066016B" w:rsidRDefault="00B0215F" w:rsidP="00B0215F">
      <w:pPr>
        <w:pStyle w:val="bullet1"/>
        <w:numPr>
          <w:ilvl w:val="0"/>
          <w:numId w:val="11"/>
        </w:numPr>
        <w:tabs>
          <w:tab w:val="clear" w:pos="720"/>
          <w:tab w:val="num" w:pos="-900"/>
        </w:tabs>
        <w:ind w:left="450" w:hanging="180"/>
      </w:pPr>
      <w:r w:rsidRPr="0066016B">
        <w:t>Articulates and advocates for a coherent and high quality shared academic experience for all undergraduate students across Dominican University.</w:t>
      </w:r>
    </w:p>
    <w:p w:rsidR="00B0215F" w:rsidRPr="0066016B" w:rsidRDefault="00B0215F" w:rsidP="00B0215F">
      <w:pPr>
        <w:pStyle w:val="bullet1"/>
        <w:numPr>
          <w:ilvl w:val="0"/>
          <w:numId w:val="11"/>
        </w:numPr>
        <w:tabs>
          <w:tab w:val="clear" w:pos="720"/>
          <w:tab w:val="num" w:pos="-900"/>
        </w:tabs>
        <w:ind w:left="450" w:hanging="180"/>
      </w:pPr>
      <w:r w:rsidRPr="0066016B">
        <w:t>Advises the Admissions Committee on guidelines for undergraduate admissions.</w:t>
      </w:r>
    </w:p>
    <w:p w:rsidR="00B0215F" w:rsidRPr="0066016B" w:rsidRDefault="00B0215F" w:rsidP="00B0215F">
      <w:pPr>
        <w:pStyle w:val="bullet1"/>
        <w:numPr>
          <w:ilvl w:val="0"/>
          <w:numId w:val="11"/>
        </w:numPr>
        <w:tabs>
          <w:tab w:val="clear" w:pos="720"/>
          <w:tab w:val="num" w:pos="-900"/>
        </w:tabs>
        <w:ind w:left="450" w:hanging="180"/>
      </w:pPr>
      <w:r w:rsidRPr="0066016B">
        <w:t>Reviews and evaluates the undergraduate core curriculum in order to ensure its sustained effectiveness in meeting the educational objectives of Dominican University and the needs of the communities it serves.</w:t>
      </w:r>
    </w:p>
    <w:p w:rsidR="00B0215F" w:rsidRPr="0066016B" w:rsidRDefault="00B0215F" w:rsidP="00B0215F">
      <w:pPr>
        <w:pStyle w:val="bullet1"/>
        <w:numPr>
          <w:ilvl w:val="0"/>
          <w:numId w:val="11"/>
        </w:numPr>
        <w:tabs>
          <w:tab w:val="clear" w:pos="720"/>
          <w:tab w:val="num" w:pos="-900"/>
        </w:tabs>
        <w:ind w:left="450" w:hanging="180"/>
      </w:pPr>
      <w:r w:rsidRPr="0066016B">
        <w:t>Recommends shared academic regulations (for example: total credit hours needed for graduation; +/- grading; absence policy; minimum and maximum hours required for majors; etc.) governing undergraduate students; and reviews, for informational purposes, academic regulations of the disciplines.</w:t>
      </w:r>
    </w:p>
    <w:p w:rsidR="00B0215F" w:rsidRPr="0066016B" w:rsidRDefault="00B0215F" w:rsidP="00B0215F">
      <w:pPr>
        <w:pStyle w:val="bullet1"/>
        <w:numPr>
          <w:ilvl w:val="0"/>
          <w:numId w:val="11"/>
        </w:numPr>
        <w:tabs>
          <w:tab w:val="clear" w:pos="720"/>
          <w:tab w:val="num" w:pos="-900"/>
        </w:tabs>
        <w:ind w:left="450" w:hanging="180"/>
      </w:pPr>
      <w:r w:rsidRPr="0066016B">
        <w:t>Other duties as appropriate.</w:t>
      </w:r>
    </w:p>
    <w:p w:rsidR="00B0215F" w:rsidRPr="0066016B" w:rsidRDefault="00B0215F" w:rsidP="00B0215F">
      <w:pPr>
        <w:autoSpaceDE w:val="0"/>
        <w:autoSpaceDN w:val="0"/>
        <w:adjustRightInd w:val="0"/>
        <w:rPr>
          <w:rFonts w:ascii="Calibri" w:hAnsi="Calibri"/>
        </w:rPr>
      </w:pPr>
    </w:p>
    <w:p w:rsidR="00B0215F" w:rsidRPr="0066016B" w:rsidRDefault="00B0215F" w:rsidP="00B0215F">
      <w:pPr>
        <w:autoSpaceDE w:val="0"/>
        <w:autoSpaceDN w:val="0"/>
        <w:adjustRightInd w:val="0"/>
        <w:rPr>
          <w:rFonts w:ascii="Calibri" w:hAnsi="Calibri"/>
        </w:rPr>
      </w:pPr>
      <w:r w:rsidRPr="0066016B">
        <w:rPr>
          <w:rFonts w:ascii="Calibri" w:hAnsi="Calibri"/>
          <w:b/>
        </w:rPr>
        <w:t xml:space="preserve">Membership: </w:t>
      </w:r>
      <w:r w:rsidRPr="0066016B">
        <w:rPr>
          <w:rFonts w:ascii="Calibri" w:hAnsi="Calibri"/>
        </w:rPr>
        <w:t>(15 members: 9 elected: 5 RCAS: one from each of four electoral units of the college, and 1 elected at-large; 2 faculty members from Brennan School of Business (</w:t>
      </w:r>
      <w:r w:rsidRPr="0066016B">
        <w:rPr>
          <w:rFonts w:ascii="Calibri" w:hAnsi="Calibri"/>
          <w:iCs/>
        </w:rPr>
        <w:t>who regularly teach undergraduate students</w:t>
      </w:r>
      <w:r w:rsidRPr="0066016B">
        <w:rPr>
          <w:rFonts w:ascii="Calibri" w:hAnsi="Calibri"/>
        </w:rPr>
        <w:t>) and 2 faculty members from the School of Education (</w:t>
      </w:r>
      <w:r w:rsidRPr="0066016B">
        <w:rPr>
          <w:rFonts w:ascii="Calibri" w:hAnsi="Calibri"/>
          <w:iCs/>
        </w:rPr>
        <w:t>who regularly reach undergraduate students</w:t>
      </w:r>
      <w:r w:rsidRPr="0066016B">
        <w:rPr>
          <w:rFonts w:ascii="Calibri" w:hAnsi="Calibri"/>
        </w:rPr>
        <w:t>)</w:t>
      </w:r>
    </w:p>
    <w:p w:rsidR="00B0215F" w:rsidRPr="0066016B" w:rsidRDefault="00B0215F" w:rsidP="00B0215F">
      <w:pPr>
        <w:autoSpaceDE w:val="0"/>
        <w:autoSpaceDN w:val="0"/>
        <w:adjustRightInd w:val="0"/>
        <w:ind w:left="720"/>
        <w:rPr>
          <w:rFonts w:ascii="Calibri" w:hAnsi="Calibri"/>
        </w:rPr>
      </w:pPr>
      <w:r w:rsidRPr="0066016B">
        <w:rPr>
          <w:rFonts w:ascii="Calibri" w:hAnsi="Calibri"/>
        </w:rPr>
        <w:t>Chair: Jeffrey Carlson, Dean, RCAS</w:t>
      </w:r>
    </w:p>
    <w:p w:rsidR="00B0215F" w:rsidRPr="0066016B" w:rsidRDefault="00B0215F" w:rsidP="00B0215F">
      <w:pPr>
        <w:numPr>
          <w:ilvl w:val="0"/>
          <w:numId w:val="14"/>
        </w:numPr>
        <w:tabs>
          <w:tab w:val="clear" w:pos="720"/>
          <w:tab w:val="num" w:pos="1080"/>
        </w:tabs>
        <w:autoSpaceDE w:val="0"/>
        <w:autoSpaceDN w:val="0"/>
        <w:adjustRightInd w:val="0"/>
        <w:ind w:left="1080"/>
        <w:rPr>
          <w:rFonts w:ascii="Calibri" w:hAnsi="Calibri"/>
          <w:color w:val="FF0000"/>
        </w:rPr>
      </w:pPr>
      <w:r w:rsidRPr="0066016B">
        <w:rPr>
          <w:rFonts w:ascii="Calibri" w:hAnsi="Calibri"/>
          <w:color w:val="FF0000"/>
        </w:rPr>
        <w:t>RCAS at-large: Sheila Bauer-Gatsos (–2015)</w:t>
      </w:r>
    </w:p>
    <w:p w:rsidR="00B0215F" w:rsidRPr="0066016B" w:rsidRDefault="00B0215F" w:rsidP="00B0215F">
      <w:pPr>
        <w:numPr>
          <w:ilvl w:val="0"/>
          <w:numId w:val="14"/>
        </w:numPr>
        <w:tabs>
          <w:tab w:val="clear" w:pos="720"/>
          <w:tab w:val="num" w:pos="1080"/>
        </w:tabs>
        <w:autoSpaceDE w:val="0"/>
        <w:autoSpaceDN w:val="0"/>
        <w:adjustRightInd w:val="0"/>
        <w:ind w:left="1080"/>
        <w:rPr>
          <w:rFonts w:ascii="Calibri" w:hAnsi="Calibri"/>
          <w:color w:val="FF0000"/>
        </w:rPr>
      </w:pPr>
      <w:r w:rsidRPr="0066016B">
        <w:rPr>
          <w:rFonts w:ascii="Calibri" w:hAnsi="Calibri"/>
          <w:color w:val="FF0000"/>
        </w:rPr>
        <w:t>Language &amp; Literature: Lisa Petrov (–2015)</w:t>
      </w:r>
    </w:p>
    <w:p w:rsidR="00B0215F" w:rsidRPr="0066016B" w:rsidRDefault="00B0215F" w:rsidP="00B0215F">
      <w:pPr>
        <w:numPr>
          <w:ilvl w:val="0"/>
          <w:numId w:val="14"/>
        </w:numPr>
        <w:tabs>
          <w:tab w:val="clear" w:pos="720"/>
          <w:tab w:val="num" w:pos="1080"/>
        </w:tabs>
        <w:autoSpaceDE w:val="0"/>
        <w:autoSpaceDN w:val="0"/>
        <w:adjustRightInd w:val="0"/>
        <w:ind w:left="1080"/>
        <w:rPr>
          <w:rFonts w:ascii="Calibri" w:hAnsi="Calibri"/>
          <w:color w:val="FF0000"/>
        </w:rPr>
      </w:pPr>
      <w:r w:rsidRPr="0066016B">
        <w:rPr>
          <w:rFonts w:ascii="Calibri" w:hAnsi="Calibri"/>
          <w:color w:val="FF0000"/>
        </w:rPr>
        <w:t xml:space="preserve">Humanities: </w:t>
      </w:r>
      <w:r w:rsidR="00284E34" w:rsidRPr="0066016B">
        <w:rPr>
          <w:rFonts w:ascii="Calibri" w:hAnsi="Calibri"/>
          <w:color w:val="FF0000"/>
        </w:rPr>
        <w:t>Frank Spidale</w:t>
      </w:r>
      <w:r w:rsidRPr="0066016B">
        <w:rPr>
          <w:rFonts w:ascii="Calibri" w:hAnsi="Calibri"/>
          <w:color w:val="FF0000"/>
        </w:rPr>
        <w:t xml:space="preserve"> (–201</w:t>
      </w:r>
      <w:r w:rsidR="00284E34" w:rsidRPr="0066016B">
        <w:rPr>
          <w:rFonts w:ascii="Calibri" w:hAnsi="Calibri"/>
          <w:color w:val="FF0000"/>
        </w:rPr>
        <w:t>7</w:t>
      </w:r>
      <w:r w:rsidRPr="0066016B">
        <w:rPr>
          <w:rFonts w:ascii="Calibri" w:hAnsi="Calibri"/>
          <w:color w:val="FF0000"/>
        </w:rPr>
        <w:t xml:space="preserve">) </w:t>
      </w:r>
    </w:p>
    <w:p w:rsidR="00B0215F" w:rsidRPr="0066016B" w:rsidRDefault="00B0215F" w:rsidP="00B0215F">
      <w:pPr>
        <w:numPr>
          <w:ilvl w:val="0"/>
          <w:numId w:val="14"/>
        </w:numPr>
        <w:tabs>
          <w:tab w:val="clear" w:pos="720"/>
          <w:tab w:val="num" w:pos="1080"/>
        </w:tabs>
        <w:autoSpaceDE w:val="0"/>
        <w:autoSpaceDN w:val="0"/>
        <w:adjustRightInd w:val="0"/>
        <w:ind w:left="1080"/>
        <w:rPr>
          <w:rFonts w:ascii="Calibri" w:hAnsi="Calibri"/>
          <w:color w:val="FF0000"/>
        </w:rPr>
      </w:pPr>
      <w:r w:rsidRPr="0066016B">
        <w:rPr>
          <w:rFonts w:ascii="Calibri" w:hAnsi="Calibri"/>
          <w:color w:val="FF0000"/>
        </w:rPr>
        <w:t xml:space="preserve">Natural Sciences: </w:t>
      </w:r>
      <w:r w:rsidR="00284E34" w:rsidRPr="0066016B">
        <w:rPr>
          <w:rFonts w:ascii="Calibri" w:hAnsi="Calibri"/>
          <w:color w:val="FF0000"/>
        </w:rPr>
        <w:t>Janet Helwig</w:t>
      </w:r>
      <w:r w:rsidRPr="0066016B">
        <w:rPr>
          <w:rFonts w:ascii="Calibri" w:hAnsi="Calibri"/>
          <w:color w:val="FF0000"/>
        </w:rPr>
        <w:t xml:space="preserve"> (–201</w:t>
      </w:r>
      <w:r w:rsidR="00284E34" w:rsidRPr="0066016B">
        <w:rPr>
          <w:rFonts w:ascii="Calibri" w:hAnsi="Calibri"/>
          <w:color w:val="FF0000"/>
        </w:rPr>
        <w:t>7</w:t>
      </w:r>
      <w:r w:rsidRPr="0066016B">
        <w:rPr>
          <w:rFonts w:ascii="Calibri" w:hAnsi="Calibri"/>
          <w:color w:val="FF0000"/>
        </w:rPr>
        <w:t>)</w:t>
      </w:r>
    </w:p>
    <w:p w:rsidR="00B0215F" w:rsidRPr="0066016B" w:rsidRDefault="00B0215F" w:rsidP="00B0215F">
      <w:pPr>
        <w:numPr>
          <w:ilvl w:val="0"/>
          <w:numId w:val="14"/>
        </w:numPr>
        <w:tabs>
          <w:tab w:val="clear" w:pos="720"/>
          <w:tab w:val="num" w:pos="1080"/>
        </w:tabs>
        <w:autoSpaceDE w:val="0"/>
        <w:autoSpaceDN w:val="0"/>
        <w:adjustRightInd w:val="0"/>
        <w:ind w:left="1080"/>
        <w:rPr>
          <w:rFonts w:ascii="Calibri" w:hAnsi="Calibri"/>
          <w:color w:val="FF0000"/>
        </w:rPr>
      </w:pPr>
      <w:r w:rsidRPr="0066016B">
        <w:rPr>
          <w:rFonts w:ascii="Calibri" w:hAnsi="Calibri"/>
          <w:color w:val="FF0000"/>
        </w:rPr>
        <w:t xml:space="preserve">Social Sciences: </w:t>
      </w:r>
      <w:r w:rsidR="00D97915">
        <w:rPr>
          <w:rFonts w:ascii="Calibri" w:hAnsi="Calibri"/>
          <w:color w:val="FF0000"/>
        </w:rPr>
        <w:t>Kathleen O’Connor</w:t>
      </w:r>
      <w:r w:rsidRPr="0066016B">
        <w:rPr>
          <w:rFonts w:ascii="Calibri" w:hAnsi="Calibri"/>
          <w:color w:val="FF0000"/>
        </w:rPr>
        <w:t xml:space="preserve"> (–201</w:t>
      </w:r>
      <w:r w:rsidR="00284E34" w:rsidRPr="0066016B">
        <w:rPr>
          <w:rFonts w:ascii="Calibri" w:hAnsi="Calibri"/>
          <w:color w:val="FF0000"/>
        </w:rPr>
        <w:t>7</w:t>
      </w:r>
      <w:r w:rsidRPr="0066016B">
        <w:rPr>
          <w:rFonts w:ascii="Calibri" w:hAnsi="Calibri"/>
          <w:color w:val="FF0000"/>
        </w:rPr>
        <w:t>)</w:t>
      </w:r>
    </w:p>
    <w:p w:rsidR="00B0215F" w:rsidRPr="0066016B" w:rsidRDefault="00B0215F" w:rsidP="00B0215F">
      <w:pPr>
        <w:numPr>
          <w:ilvl w:val="0"/>
          <w:numId w:val="14"/>
        </w:numPr>
        <w:tabs>
          <w:tab w:val="clear" w:pos="720"/>
          <w:tab w:val="num" w:pos="1080"/>
        </w:tabs>
        <w:autoSpaceDE w:val="0"/>
        <w:autoSpaceDN w:val="0"/>
        <w:adjustRightInd w:val="0"/>
        <w:ind w:left="1080"/>
        <w:rPr>
          <w:rFonts w:ascii="Calibri" w:hAnsi="Calibri"/>
          <w:color w:val="0000FF"/>
        </w:rPr>
      </w:pPr>
      <w:r w:rsidRPr="0066016B">
        <w:rPr>
          <w:rFonts w:ascii="Calibri" w:hAnsi="Calibri"/>
          <w:color w:val="0000FF"/>
        </w:rPr>
        <w:t>SOE: Greg Harman  (–2015)</w:t>
      </w:r>
    </w:p>
    <w:p w:rsidR="00B0215F" w:rsidRPr="0066016B" w:rsidRDefault="00B0215F" w:rsidP="00B0215F">
      <w:pPr>
        <w:numPr>
          <w:ilvl w:val="0"/>
          <w:numId w:val="14"/>
        </w:numPr>
        <w:tabs>
          <w:tab w:val="clear" w:pos="720"/>
          <w:tab w:val="num" w:pos="1080"/>
        </w:tabs>
        <w:autoSpaceDE w:val="0"/>
        <w:autoSpaceDN w:val="0"/>
        <w:adjustRightInd w:val="0"/>
        <w:ind w:left="1080"/>
        <w:rPr>
          <w:rFonts w:ascii="Calibri" w:hAnsi="Calibri"/>
          <w:color w:val="0000FF"/>
        </w:rPr>
      </w:pPr>
      <w:r w:rsidRPr="0066016B">
        <w:rPr>
          <w:rFonts w:ascii="Calibri" w:hAnsi="Calibri"/>
          <w:color w:val="0000FF"/>
        </w:rPr>
        <w:t xml:space="preserve">SOE: </w:t>
      </w:r>
      <w:r w:rsidR="00D25EED" w:rsidRPr="0066016B">
        <w:rPr>
          <w:rFonts w:ascii="Calibri" w:hAnsi="Calibri"/>
          <w:color w:val="0000FF"/>
        </w:rPr>
        <w:t>Anita Miller</w:t>
      </w:r>
      <w:r w:rsidRPr="0066016B">
        <w:rPr>
          <w:rFonts w:ascii="Calibri" w:hAnsi="Calibri"/>
          <w:color w:val="0000FF"/>
        </w:rPr>
        <w:t xml:space="preserve"> (–201</w:t>
      </w:r>
      <w:r w:rsidR="00D25EED" w:rsidRPr="0066016B">
        <w:rPr>
          <w:rFonts w:ascii="Calibri" w:hAnsi="Calibri"/>
          <w:color w:val="0000FF"/>
        </w:rPr>
        <w:t>6</w:t>
      </w:r>
      <w:r w:rsidRPr="0066016B">
        <w:rPr>
          <w:rFonts w:ascii="Calibri" w:hAnsi="Calibri"/>
          <w:color w:val="0000FF"/>
        </w:rPr>
        <w:t>)</w:t>
      </w:r>
    </w:p>
    <w:p w:rsidR="00B0215F" w:rsidRPr="0066016B" w:rsidRDefault="00B0215F" w:rsidP="00B0215F">
      <w:pPr>
        <w:numPr>
          <w:ilvl w:val="0"/>
          <w:numId w:val="14"/>
        </w:numPr>
        <w:tabs>
          <w:tab w:val="clear" w:pos="720"/>
          <w:tab w:val="num" w:pos="1080"/>
        </w:tabs>
        <w:autoSpaceDE w:val="0"/>
        <w:autoSpaceDN w:val="0"/>
        <w:adjustRightInd w:val="0"/>
        <w:ind w:left="1080"/>
        <w:rPr>
          <w:rFonts w:ascii="Calibri" w:hAnsi="Calibri"/>
          <w:color w:val="0000FF"/>
        </w:rPr>
      </w:pPr>
      <w:r w:rsidRPr="0066016B">
        <w:rPr>
          <w:rFonts w:ascii="Calibri" w:hAnsi="Calibri"/>
          <w:color w:val="0000FF"/>
        </w:rPr>
        <w:t xml:space="preserve">BSB: </w:t>
      </w:r>
      <w:r w:rsidR="00D25EED" w:rsidRPr="0066016B">
        <w:rPr>
          <w:rFonts w:ascii="Calibri" w:hAnsi="Calibri"/>
          <w:color w:val="0000FF"/>
        </w:rPr>
        <w:t>Anne Drougas</w:t>
      </w:r>
      <w:r w:rsidRPr="0066016B">
        <w:rPr>
          <w:rFonts w:ascii="Calibri" w:hAnsi="Calibri"/>
          <w:color w:val="0000FF"/>
        </w:rPr>
        <w:t xml:space="preserve"> (–201</w:t>
      </w:r>
      <w:r w:rsidR="00D25EED" w:rsidRPr="0066016B">
        <w:rPr>
          <w:rFonts w:ascii="Calibri" w:hAnsi="Calibri"/>
          <w:color w:val="0000FF"/>
        </w:rPr>
        <w:t>6</w:t>
      </w:r>
      <w:r w:rsidRPr="0066016B">
        <w:rPr>
          <w:rFonts w:ascii="Calibri" w:hAnsi="Calibri"/>
          <w:color w:val="0000FF"/>
        </w:rPr>
        <w:t>)</w:t>
      </w:r>
    </w:p>
    <w:p w:rsidR="00B0215F" w:rsidRPr="0066016B" w:rsidRDefault="00B0215F" w:rsidP="00B0215F">
      <w:pPr>
        <w:numPr>
          <w:ilvl w:val="0"/>
          <w:numId w:val="14"/>
        </w:numPr>
        <w:tabs>
          <w:tab w:val="clear" w:pos="720"/>
          <w:tab w:val="num" w:pos="1080"/>
        </w:tabs>
        <w:autoSpaceDE w:val="0"/>
        <w:autoSpaceDN w:val="0"/>
        <w:adjustRightInd w:val="0"/>
        <w:ind w:left="1080"/>
        <w:rPr>
          <w:rFonts w:ascii="Calibri" w:hAnsi="Calibri"/>
          <w:color w:val="0000FF"/>
        </w:rPr>
      </w:pPr>
      <w:r w:rsidRPr="0066016B">
        <w:rPr>
          <w:rFonts w:ascii="Calibri" w:hAnsi="Calibri"/>
          <w:color w:val="0000FF"/>
        </w:rPr>
        <w:t xml:space="preserve">BSB: </w:t>
      </w:r>
      <w:r w:rsidR="000E18B9" w:rsidRPr="0066016B">
        <w:rPr>
          <w:rFonts w:ascii="Calibri" w:hAnsi="Calibri"/>
          <w:color w:val="0000FF"/>
        </w:rPr>
        <w:t>Mohamed Askar</w:t>
      </w:r>
      <w:r w:rsidRPr="0066016B">
        <w:rPr>
          <w:rFonts w:ascii="Calibri" w:hAnsi="Calibri"/>
          <w:color w:val="0000FF"/>
        </w:rPr>
        <w:t xml:space="preserve"> (–201</w:t>
      </w:r>
      <w:r w:rsidR="00D25EED" w:rsidRPr="0066016B">
        <w:rPr>
          <w:rFonts w:ascii="Calibri" w:hAnsi="Calibri"/>
          <w:color w:val="0000FF"/>
        </w:rPr>
        <w:t>6</w:t>
      </w:r>
      <w:r w:rsidRPr="0066016B">
        <w:rPr>
          <w:rFonts w:ascii="Calibri" w:hAnsi="Calibri"/>
          <w:color w:val="0000FF"/>
        </w:rPr>
        <w:t>)</w:t>
      </w:r>
    </w:p>
    <w:p w:rsidR="00B0215F" w:rsidRPr="0066016B" w:rsidRDefault="00B0215F" w:rsidP="00B0215F">
      <w:pPr>
        <w:numPr>
          <w:ilvl w:val="0"/>
          <w:numId w:val="14"/>
        </w:numPr>
        <w:tabs>
          <w:tab w:val="clear" w:pos="720"/>
          <w:tab w:val="num" w:pos="1080"/>
        </w:tabs>
        <w:autoSpaceDE w:val="0"/>
        <w:autoSpaceDN w:val="0"/>
        <w:adjustRightInd w:val="0"/>
        <w:ind w:left="1080"/>
        <w:rPr>
          <w:rFonts w:ascii="Calibri" w:hAnsi="Calibri"/>
        </w:rPr>
      </w:pPr>
      <w:r w:rsidRPr="0066016B">
        <w:rPr>
          <w:rFonts w:ascii="Calibri" w:hAnsi="Calibri"/>
        </w:rPr>
        <w:t>Jeffrey Carlson, Dean, Rosary College of Arts and Sciences, Chair</w:t>
      </w:r>
    </w:p>
    <w:p w:rsidR="00B0215F" w:rsidRPr="0066016B" w:rsidRDefault="009D28C3" w:rsidP="00B0215F">
      <w:pPr>
        <w:numPr>
          <w:ilvl w:val="0"/>
          <w:numId w:val="14"/>
        </w:numPr>
        <w:tabs>
          <w:tab w:val="clear" w:pos="720"/>
          <w:tab w:val="num" w:pos="1080"/>
        </w:tabs>
        <w:autoSpaceDE w:val="0"/>
        <w:autoSpaceDN w:val="0"/>
        <w:adjustRightInd w:val="0"/>
        <w:ind w:left="1080"/>
        <w:rPr>
          <w:rFonts w:ascii="Calibri" w:hAnsi="Calibri"/>
        </w:rPr>
      </w:pPr>
      <w:r w:rsidRPr="0066016B">
        <w:rPr>
          <w:rFonts w:ascii="Calibri" w:hAnsi="Calibri"/>
        </w:rPr>
        <w:t>Chad Rohman</w:t>
      </w:r>
      <w:r w:rsidR="00B0215F" w:rsidRPr="0066016B">
        <w:rPr>
          <w:rFonts w:ascii="Calibri" w:hAnsi="Calibri"/>
        </w:rPr>
        <w:t>, Director of the Core Curriculum</w:t>
      </w:r>
    </w:p>
    <w:p w:rsidR="00B0215F" w:rsidRPr="0066016B" w:rsidRDefault="00B0215F" w:rsidP="00B0215F">
      <w:pPr>
        <w:numPr>
          <w:ilvl w:val="0"/>
          <w:numId w:val="14"/>
        </w:numPr>
        <w:tabs>
          <w:tab w:val="clear" w:pos="720"/>
          <w:tab w:val="num" w:pos="1080"/>
        </w:tabs>
        <w:autoSpaceDE w:val="0"/>
        <w:autoSpaceDN w:val="0"/>
        <w:adjustRightInd w:val="0"/>
        <w:ind w:left="1080"/>
        <w:rPr>
          <w:rFonts w:ascii="Calibri" w:hAnsi="Calibri"/>
        </w:rPr>
      </w:pPr>
      <w:r w:rsidRPr="0066016B">
        <w:rPr>
          <w:rFonts w:ascii="Calibri" w:hAnsi="Calibri"/>
        </w:rPr>
        <w:t>Two undergraduate students from disciplines within Rosary College</w:t>
      </w:r>
    </w:p>
    <w:p w:rsidR="00B0215F" w:rsidRPr="0066016B" w:rsidRDefault="00B0215F" w:rsidP="00B0215F">
      <w:pPr>
        <w:numPr>
          <w:ilvl w:val="0"/>
          <w:numId w:val="14"/>
        </w:numPr>
        <w:tabs>
          <w:tab w:val="clear" w:pos="720"/>
          <w:tab w:val="num" w:pos="1080"/>
        </w:tabs>
        <w:autoSpaceDE w:val="0"/>
        <w:autoSpaceDN w:val="0"/>
        <w:adjustRightInd w:val="0"/>
        <w:ind w:left="1080"/>
        <w:rPr>
          <w:rFonts w:ascii="Calibri" w:hAnsi="Calibri"/>
        </w:rPr>
      </w:pPr>
      <w:r w:rsidRPr="0066016B">
        <w:rPr>
          <w:rFonts w:ascii="Calibri" w:hAnsi="Calibri"/>
        </w:rPr>
        <w:t>One undergraduate student from the School of Education</w:t>
      </w:r>
    </w:p>
    <w:p w:rsidR="00B0215F" w:rsidRPr="0066016B" w:rsidRDefault="00B0215F" w:rsidP="00B0215F">
      <w:pPr>
        <w:numPr>
          <w:ilvl w:val="0"/>
          <w:numId w:val="14"/>
        </w:numPr>
        <w:tabs>
          <w:tab w:val="clear" w:pos="720"/>
          <w:tab w:val="num" w:pos="1080"/>
        </w:tabs>
        <w:autoSpaceDE w:val="0"/>
        <w:autoSpaceDN w:val="0"/>
        <w:adjustRightInd w:val="0"/>
        <w:ind w:left="1080"/>
        <w:rPr>
          <w:rFonts w:ascii="Calibri" w:hAnsi="Calibri"/>
        </w:rPr>
      </w:pPr>
      <w:r w:rsidRPr="0066016B">
        <w:rPr>
          <w:rFonts w:ascii="Calibri" w:hAnsi="Calibri"/>
        </w:rPr>
        <w:t>One undergraduate student from the Brennan School of Business</w:t>
      </w:r>
    </w:p>
    <w:p w:rsidR="00B0215F" w:rsidRPr="0066016B" w:rsidRDefault="00B0215F" w:rsidP="00B0215F">
      <w:pPr>
        <w:autoSpaceDE w:val="0"/>
        <w:autoSpaceDN w:val="0"/>
        <w:adjustRightInd w:val="0"/>
        <w:ind w:left="360"/>
        <w:rPr>
          <w:rFonts w:ascii="Calibri" w:hAnsi="Calibri"/>
        </w:rPr>
      </w:pPr>
    </w:p>
    <w:p w:rsidR="00B0215F" w:rsidRPr="0066016B" w:rsidRDefault="00B0215F" w:rsidP="00B0215F">
      <w:pPr>
        <w:autoSpaceDE w:val="0"/>
        <w:autoSpaceDN w:val="0"/>
        <w:adjustRightInd w:val="0"/>
        <w:rPr>
          <w:rFonts w:ascii="Calibri" w:hAnsi="Calibri"/>
          <w:b/>
        </w:rPr>
      </w:pPr>
      <w:r w:rsidRPr="0066016B">
        <w:rPr>
          <w:rFonts w:ascii="Calibri" w:hAnsi="Calibri"/>
          <w:b/>
        </w:rPr>
        <w:t xml:space="preserve">Procedure: </w:t>
      </w:r>
      <w:r w:rsidRPr="0066016B">
        <w:rPr>
          <w:rFonts w:ascii="Calibri" w:hAnsi="Calibri"/>
        </w:rPr>
        <w:t xml:space="preserve">All recommendations from this Committee that impact the core curriculum will be forwarded to the full Academic Council for discussion. When recommendations that impact the core curriculum require a vote by the Academic Council, only full-time faculty members who teach undergraduates* will vote. Three-fifths (3/5ths; that is, 60%) of these full-time faculty members who teach undergraduates will need to approve recommendations that impact the </w:t>
      </w:r>
      <w:r w:rsidRPr="0066016B">
        <w:rPr>
          <w:rFonts w:ascii="Calibri" w:hAnsi="Calibri"/>
        </w:rPr>
        <w:lastRenderedPageBreak/>
        <w:t xml:space="preserve">core curriculum.  </w:t>
      </w:r>
      <w:r w:rsidRPr="0066016B">
        <w:rPr>
          <w:rFonts w:ascii="Calibri" w:hAnsi="Calibri"/>
          <w:iCs/>
        </w:rPr>
        <w:t xml:space="preserve">[* Defined here as full-time faculty members teaching undergraduates during the academic year of the vote, or within the two immediately preceding academic years.] </w:t>
      </w:r>
      <w:r w:rsidRPr="0066016B">
        <w:rPr>
          <w:rFonts w:ascii="Calibri" w:hAnsi="Calibri"/>
        </w:rPr>
        <w:t>All recommendations from this Committee that do NOT impact the core curriculum will be reviewed by the Academic Council in the same way as recommendations from all other standing committees are currently reviewed.</w:t>
      </w:r>
    </w:p>
    <w:p w:rsidR="00F876AD" w:rsidRPr="0066016B" w:rsidRDefault="00F876AD" w:rsidP="00F876AD">
      <w:pPr>
        <w:rPr>
          <w:rFonts w:ascii="Calibri" w:hAnsi="Calibri"/>
        </w:rPr>
      </w:pPr>
    </w:p>
    <w:p w:rsidR="00DF2CFC" w:rsidRPr="0066016B" w:rsidRDefault="00DF2CFC" w:rsidP="00DF2CFC">
      <w:pPr>
        <w:widowControl w:val="0"/>
        <w:tabs>
          <w:tab w:val="left" w:pos="0"/>
        </w:tabs>
        <w:suppressAutoHyphens/>
        <w:snapToGrid w:val="0"/>
        <w:rPr>
          <w:rFonts w:ascii="Calibri" w:hAnsi="Calibri"/>
          <w:b/>
          <w:bCs/>
          <w:szCs w:val="20"/>
        </w:rPr>
      </w:pPr>
      <w:r w:rsidRPr="0066016B">
        <w:rPr>
          <w:rFonts w:ascii="Calibri" w:hAnsi="Calibri"/>
          <w:b/>
          <w:bCs/>
        </w:rPr>
        <w:t>COMMITTEE ON ADMISSIONS AND FINANCIAL AID</w:t>
      </w:r>
    </w:p>
    <w:p w:rsidR="00DF2CFC" w:rsidRPr="0066016B" w:rsidRDefault="00DF2CFC" w:rsidP="00DF2CFC">
      <w:pPr>
        <w:pStyle w:val="BodyTextIndent2"/>
        <w:spacing w:line="240" w:lineRule="auto"/>
        <w:ind w:left="0"/>
        <w:rPr>
          <w:rFonts w:ascii="Calibri" w:hAnsi="Calibri"/>
          <w:u w:val="single"/>
        </w:rPr>
      </w:pPr>
      <w:r w:rsidRPr="0066016B">
        <w:rPr>
          <w:rFonts w:ascii="Calibri" w:hAnsi="Calibri"/>
          <w:b/>
        </w:rPr>
        <w:t>Duties</w:t>
      </w:r>
      <w:r w:rsidRPr="0066016B">
        <w:rPr>
          <w:rFonts w:ascii="Calibri" w:hAnsi="Calibri"/>
        </w:rPr>
        <w:t>: Studies the process of college admissions, promotes recruitment, formulates admissions guidelines for consideration by the arts and sciences council, and reviews financial aid policy.</w:t>
      </w:r>
    </w:p>
    <w:p w:rsidR="00DF2CFC" w:rsidRPr="0066016B" w:rsidRDefault="00DF2CFC" w:rsidP="00DF2CFC">
      <w:pPr>
        <w:rPr>
          <w:rFonts w:ascii="Calibri" w:hAnsi="Calibri"/>
        </w:rPr>
      </w:pPr>
      <w:r w:rsidRPr="0066016B">
        <w:rPr>
          <w:rFonts w:ascii="Calibri" w:hAnsi="Calibri"/>
          <w:b/>
        </w:rPr>
        <w:t>Membership</w:t>
      </w:r>
      <w:r w:rsidRPr="0066016B">
        <w:rPr>
          <w:rFonts w:ascii="Calibri" w:hAnsi="Calibri"/>
        </w:rPr>
        <w:t>:</w:t>
      </w:r>
      <w:r w:rsidRPr="0066016B">
        <w:rPr>
          <w:rFonts w:ascii="Calibri" w:hAnsi="Calibri"/>
          <w:u w:val="single"/>
        </w:rPr>
        <w:t xml:space="preserve"> </w:t>
      </w:r>
      <w:r w:rsidRPr="0066016B">
        <w:rPr>
          <w:rFonts w:ascii="Calibri" w:hAnsi="Calibri"/>
        </w:rPr>
        <w:t xml:space="preserve">(4 elected: 2 at large, 1 BSB, 1 School of Education) </w:t>
      </w:r>
    </w:p>
    <w:p w:rsidR="00DF2CFC" w:rsidRPr="0066016B" w:rsidRDefault="00DF2CFC" w:rsidP="00DF2CFC">
      <w:pPr>
        <w:rPr>
          <w:rFonts w:ascii="Calibri" w:hAnsi="Calibri"/>
        </w:rPr>
      </w:pPr>
      <w:r w:rsidRPr="0066016B">
        <w:rPr>
          <w:rFonts w:ascii="Calibri" w:hAnsi="Calibri"/>
        </w:rPr>
        <w:t>Vice President for Enrollment Management as chair, Assistant Vice President for Undergraduate Enrollment, Director of Transfer Admission, Director of Freshman Admission, Director of Financial Aid, Dean of Rosary College, Associate Dean for Advising, Assistant Dean for Advising, Assistant Dean for Academic Success Services and Diversity, Dean of Students, University Registrar, two faculty members from Rosary College, one from the Brennan School of Business and one from the School of Education.</w:t>
      </w:r>
    </w:p>
    <w:p w:rsidR="00DF2CFC" w:rsidRPr="0066016B" w:rsidRDefault="00DF2CFC" w:rsidP="00DF2CFC">
      <w:pPr>
        <w:rPr>
          <w:rFonts w:ascii="Calibri" w:hAnsi="Calibri"/>
        </w:rPr>
      </w:pPr>
    </w:p>
    <w:p w:rsidR="00DF2CFC" w:rsidRPr="0066016B" w:rsidRDefault="00DF2CFC" w:rsidP="00DF2CFC">
      <w:pPr>
        <w:rPr>
          <w:rFonts w:ascii="Calibri" w:hAnsi="Calibri"/>
        </w:rPr>
      </w:pPr>
      <w:r w:rsidRPr="0066016B">
        <w:rPr>
          <w:rFonts w:ascii="Calibri" w:hAnsi="Calibri"/>
        </w:rPr>
        <w:t xml:space="preserve">Chair: </w:t>
      </w:r>
      <w:r w:rsidR="009D28C3" w:rsidRPr="0066016B">
        <w:rPr>
          <w:rFonts w:ascii="Calibri" w:hAnsi="Calibri"/>
        </w:rPr>
        <w:t xml:space="preserve">Ann Hurley, Interim </w:t>
      </w:r>
      <w:r w:rsidRPr="0066016B">
        <w:rPr>
          <w:rFonts w:ascii="Calibri" w:hAnsi="Calibri"/>
        </w:rPr>
        <w:t xml:space="preserve">Vice President for Enrollment Management </w:t>
      </w:r>
    </w:p>
    <w:p w:rsidR="00DF2CFC" w:rsidRPr="0066016B" w:rsidRDefault="00DF2CFC" w:rsidP="00DF2CFC">
      <w:pPr>
        <w:numPr>
          <w:ilvl w:val="0"/>
          <w:numId w:val="17"/>
        </w:numPr>
        <w:rPr>
          <w:rFonts w:ascii="Calibri" w:hAnsi="Calibri"/>
        </w:rPr>
      </w:pPr>
      <w:r w:rsidRPr="0066016B">
        <w:rPr>
          <w:rFonts w:ascii="Calibri" w:hAnsi="Calibri"/>
          <w:b/>
          <w:color w:val="000000"/>
        </w:rPr>
        <w:t>At Large:</w:t>
      </w:r>
      <w:r w:rsidRPr="0066016B">
        <w:rPr>
          <w:rFonts w:ascii="Calibri" w:hAnsi="Calibri"/>
          <w:color w:val="000000"/>
        </w:rPr>
        <w:t xml:space="preserve"> </w:t>
      </w:r>
      <w:r w:rsidR="00FB1958" w:rsidRPr="0066016B">
        <w:rPr>
          <w:rFonts w:ascii="Calibri" w:hAnsi="Calibri"/>
          <w:color w:val="000000"/>
        </w:rPr>
        <w:t>Caren Messina-Hirsch</w:t>
      </w:r>
      <w:r w:rsidRPr="0066016B">
        <w:rPr>
          <w:rFonts w:ascii="Calibri" w:hAnsi="Calibri"/>
          <w:color w:val="0000FF"/>
        </w:rPr>
        <w:t xml:space="preserve"> </w:t>
      </w:r>
      <w:r w:rsidRPr="0066016B">
        <w:rPr>
          <w:rFonts w:ascii="Calibri" w:hAnsi="Calibri"/>
        </w:rPr>
        <w:t>(–201</w:t>
      </w:r>
      <w:r w:rsidR="00151CD6" w:rsidRPr="0066016B">
        <w:rPr>
          <w:rFonts w:ascii="Calibri" w:hAnsi="Calibri"/>
        </w:rPr>
        <w:t>6</w:t>
      </w:r>
      <w:r w:rsidRPr="0066016B">
        <w:rPr>
          <w:rFonts w:ascii="Calibri" w:hAnsi="Calibri"/>
        </w:rPr>
        <w:t>)</w:t>
      </w:r>
    </w:p>
    <w:p w:rsidR="00DF2CFC" w:rsidRPr="0066016B" w:rsidRDefault="00DF2CFC" w:rsidP="00DF2CFC">
      <w:pPr>
        <w:numPr>
          <w:ilvl w:val="0"/>
          <w:numId w:val="17"/>
        </w:numPr>
        <w:rPr>
          <w:rFonts w:ascii="Calibri" w:hAnsi="Calibri"/>
        </w:rPr>
      </w:pPr>
      <w:r w:rsidRPr="0066016B">
        <w:rPr>
          <w:rFonts w:ascii="Calibri" w:hAnsi="Calibri"/>
          <w:b/>
          <w:color w:val="000000"/>
        </w:rPr>
        <w:t>At Large:</w:t>
      </w:r>
      <w:r w:rsidRPr="0066016B">
        <w:rPr>
          <w:rFonts w:ascii="Calibri" w:hAnsi="Calibri"/>
          <w:color w:val="000000"/>
        </w:rPr>
        <w:t xml:space="preserve"> </w:t>
      </w:r>
      <w:r w:rsidR="00FB1958" w:rsidRPr="0066016B">
        <w:rPr>
          <w:rFonts w:ascii="Calibri" w:hAnsi="Calibri"/>
          <w:color w:val="000000"/>
        </w:rPr>
        <w:t>Ariel Orlov</w:t>
      </w:r>
      <w:r w:rsidRPr="0066016B">
        <w:rPr>
          <w:rFonts w:ascii="Calibri" w:hAnsi="Calibri"/>
          <w:color w:val="0000FF"/>
        </w:rPr>
        <w:t xml:space="preserve"> </w:t>
      </w:r>
      <w:r w:rsidRPr="0066016B">
        <w:rPr>
          <w:rFonts w:ascii="Calibri" w:hAnsi="Calibri"/>
        </w:rPr>
        <w:t>(–201</w:t>
      </w:r>
      <w:r w:rsidR="00151CD6" w:rsidRPr="0066016B">
        <w:rPr>
          <w:rFonts w:ascii="Calibri" w:hAnsi="Calibri"/>
        </w:rPr>
        <w:t>6</w:t>
      </w:r>
      <w:r w:rsidRPr="0066016B">
        <w:rPr>
          <w:rFonts w:ascii="Calibri" w:hAnsi="Calibri"/>
        </w:rPr>
        <w:t>)</w:t>
      </w:r>
    </w:p>
    <w:p w:rsidR="00DF2CFC" w:rsidRPr="0066016B" w:rsidRDefault="00DF2CFC" w:rsidP="00DF2CFC">
      <w:pPr>
        <w:numPr>
          <w:ilvl w:val="0"/>
          <w:numId w:val="17"/>
        </w:numPr>
        <w:rPr>
          <w:rFonts w:ascii="Calibri" w:hAnsi="Calibri"/>
        </w:rPr>
      </w:pPr>
      <w:r w:rsidRPr="0066016B">
        <w:rPr>
          <w:rFonts w:ascii="Calibri" w:hAnsi="Calibri"/>
          <w:b/>
        </w:rPr>
        <w:t>Education:</w:t>
      </w:r>
      <w:r w:rsidRPr="0066016B">
        <w:rPr>
          <w:rFonts w:ascii="Calibri" w:hAnsi="Calibri"/>
        </w:rPr>
        <w:t xml:space="preserve"> Anne Elsener (–2015)</w:t>
      </w:r>
    </w:p>
    <w:p w:rsidR="00DF2CFC" w:rsidRPr="0066016B" w:rsidRDefault="00DF2CFC" w:rsidP="00DF2CFC">
      <w:pPr>
        <w:numPr>
          <w:ilvl w:val="0"/>
          <w:numId w:val="17"/>
        </w:numPr>
        <w:rPr>
          <w:rFonts w:ascii="Calibri" w:hAnsi="Calibri"/>
        </w:rPr>
      </w:pPr>
      <w:r w:rsidRPr="0066016B">
        <w:rPr>
          <w:rFonts w:ascii="Calibri" w:hAnsi="Calibri"/>
          <w:b/>
          <w:bCs/>
        </w:rPr>
        <w:t>Business:</w:t>
      </w:r>
      <w:r w:rsidRPr="0066016B">
        <w:rPr>
          <w:rFonts w:ascii="Calibri" w:hAnsi="Calibri"/>
          <w:bCs/>
        </w:rPr>
        <w:t xml:space="preserve"> </w:t>
      </w:r>
      <w:r w:rsidR="00284E34" w:rsidRPr="0066016B">
        <w:rPr>
          <w:rFonts w:ascii="Calibri" w:hAnsi="Calibri"/>
          <w:color w:val="000000"/>
        </w:rPr>
        <w:t>Steve Harrington</w:t>
      </w:r>
      <w:r w:rsidRPr="0066016B">
        <w:rPr>
          <w:rFonts w:ascii="Calibri" w:hAnsi="Calibri"/>
          <w:color w:val="0000FF"/>
        </w:rPr>
        <w:t xml:space="preserve"> </w:t>
      </w:r>
      <w:r w:rsidRPr="0066016B">
        <w:rPr>
          <w:rFonts w:ascii="Calibri" w:hAnsi="Calibri"/>
        </w:rPr>
        <w:t>(–201</w:t>
      </w:r>
      <w:r w:rsidR="00284E34" w:rsidRPr="0066016B">
        <w:rPr>
          <w:rFonts w:ascii="Calibri" w:hAnsi="Calibri"/>
        </w:rPr>
        <w:t>7</w:t>
      </w:r>
      <w:r w:rsidRPr="0066016B">
        <w:rPr>
          <w:rFonts w:ascii="Calibri" w:hAnsi="Calibri"/>
        </w:rPr>
        <w:t>)</w:t>
      </w:r>
    </w:p>
    <w:p w:rsidR="00DF2CFC" w:rsidRPr="0066016B" w:rsidRDefault="00DF2CFC" w:rsidP="00DF2CFC">
      <w:pPr>
        <w:numPr>
          <w:ilvl w:val="0"/>
          <w:numId w:val="17"/>
        </w:numPr>
        <w:rPr>
          <w:rFonts w:ascii="Calibri" w:hAnsi="Calibri"/>
        </w:rPr>
      </w:pPr>
      <w:r w:rsidRPr="0066016B">
        <w:rPr>
          <w:rFonts w:ascii="Calibri" w:hAnsi="Calibri"/>
        </w:rPr>
        <w:t>Jeffrey Carlson, Dean of Rosary College of Arts &amp; Sciences</w:t>
      </w:r>
    </w:p>
    <w:p w:rsidR="00DF2CFC" w:rsidRPr="0066016B" w:rsidRDefault="00DF2CFC" w:rsidP="00DF2CFC">
      <w:pPr>
        <w:numPr>
          <w:ilvl w:val="0"/>
          <w:numId w:val="17"/>
        </w:numPr>
        <w:rPr>
          <w:rFonts w:ascii="Calibri" w:hAnsi="Calibri"/>
        </w:rPr>
      </w:pPr>
      <w:r w:rsidRPr="0066016B">
        <w:rPr>
          <w:rFonts w:ascii="Calibri" w:hAnsi="Calibri"/>
        </w:rPr>
        <w:t>Sr. Melissa Waters, Associate Academic Dean of Admissions.</w:t>
      </w:r>
    </w:p>
    <w:p w:rsidR="00DF2CFC" w:rsidRPr="0066016B" w:rsidRDefault="00DF2CFC" w:rsidP="00DF2CFC">
      <w:pPr>
        <w:numPr>
          <w:ilvl w:val="0"/>
          <w:numId w:val="17"/>
        </w:numPr>
        <w:rPr>
          <w:rFonts w:ascii="Calibri" w:hAnsi="Calibri"/>
        </w:rPr>
      </w:pPr>
      <w:r w:rsidRPr="0066016B">
        <w:rPr>
          <w:rFonts w:ascii="Calibri" w:hAnsi="Calibri"/>
        </w:rPr>
        <w:t>Vice-President for Enrollment Management</w:t>
      </w:r>
    </w:p>
    <w:p w:rsidR="00DF2CFC" w:rsidRPr="0066016B" w:rsidRDefault="00DF2CFC" w:rsidP="00DF2CFC">
      <w:pPr>
        <w:numPr>
          <w:ilvl w:val="0"/>
          <w:numId w:val="17"/>
        </w:numPr>
        <w:rPr>
          <w:rFonts w:ascii="Calibri" w:hAnsi="Calibri"/>
        </w:rPr>
      </w:pPr>
      <w:r w:rsidRPr="0066016B">
        <w:rPr>
          <w:rFonts w:ascii="Calibri" w:hAnsi="Calibri"/>
        </w:rPr>
        <w:t>Assistant Vice President for Undergraduate Enrollment</w:t>
      </w:r>
    </w:p>
    <w:p w:rsidR="00DF2CFC" w:rsidRPr="0066016B" w:rsidRDefault="00DF2CFC" w:rsidP="00DF2CFC">
      <w:pPr>
        <w:numPr>
          <w:ilvl w:val="0"/>
          <w:numId w:val="17"/>
        </w:numPr>
        <w:rPr>
          <w:rFonts w:ascii="Calibri" w:hAnsi="Calibri"/>
        </w:rPr>
      </w:pPr>
      <w:r w:rsidRPr="0066016B">
        <w:rPr>
          <w:rFonts w:ascii="Calibri" w:hAnsi="Calibri"/>
        </w:rPr>
        <w:t>Director of Transfer Admission</w:t>
      </w:r>
    </w:p>
    <w:p w:rsidR="00DF2CFC" w:rsidRPr="0066016B" w:rsidRDefault="00DF2CFC" w:rsidP="00DF2CFC">
      <w:pPr>
        <w:numPr>
          <w:ilvl w:val="0"/>
          <w:numId w:val="17"/>
        </w:numPr>
        <w:rPr>
          <w:rFonts w:ascii="Calibri" w:hAnsi="Calibri"/>
        </w:rPr>
      </w:pPr>
      <w:r w:rsidRPr="0066016B">
        <w:rPr>
          <w:rFonts w:ascii="Calibri" w:hAnsi="Calibri"/>
        </w:rPr>
        <w:t xml:space="preserve">Director of Freshman Admission </w:t>
      </w:r>
    </w:p>
    <w:p w:rsidR="00DF2CFC" w:rsidRPr="0066016B" w:rsidRDefault="00DF2CFC" w:rsidP="00DF2CFC">
      <w:pPr>
        <w:numPr>
          <w:ilvl w:val="0"/>
          <w:numId w:val="17"/>
        </w:numPr>
        <w:rPr>
          <w:rFonts w:ascii="Calibri" w:hAnsi="Calibri"/>
        </w:rPr>
      </w:pPr>
      <w:r w:rsidRPr="0066016B">
        <w:rPr>
          <w:rFonts w:ascii="Calibri" w:hAnsi="Calibri"/>
        </w:rPr>
        <w:t>Director of Financial Aid</w:t>
      </w:r>
    </w:p>
    <w:p w:rsidR="00DF2CFC" w:rsidRPr="0066016B" w:rsidRDefault="00DF2CFC" w:rsidP="00DF2CFC">
      <w:pPr>
        <w:numPr>
          <w:ilvl w:val="0"/>
          <w:numId w:val="17"/>
        </w:numPr>
        <w:rPr>
          <w:rFonts w:ascii="Calibri" w:hAnsi="Calibri"/>
        </w:rPr>
      </w:pPr>
      <w:r w:rsidRPr="0066016B">
        <w:rPr>
          <w:rFonts w:ascii="Calibri" w:hAnsi="Calibri"/>
        </w:rPr>
        <w:t>Associate Dean for Advising</w:t>
      </w:r>
    </w:p>
    <w:p w:rsidR="00DF2CFC" w:rsidRPr="0066016B" w:rsidRDefault="00DF2CFC" w:rsidP="00DF2CFC">
      <w:pPr>
        <w:numPr>
          <w:ilvl w:val="0"/>
          <w:numId w:val="17"/>
        </w:numPr>
        <w:rPr>
          <w:rFonts w:ascii="Calibri" w:hAnsi="Calibri"/>
        </w:rPr>
      </w:pPr>
      <w:r w:rsidRPr="0066016B">
        <w:rPr>
          <w:rFonts w:ascii="Calibri" w:hAnsi="Calibri"/>
        </w:rPr>
        <w:t>Assistant Dean for Advising</w:t>
      </w:r>
    </w:p>
    <w:p w:rsidR="00DF2CFC" w:rsidRPr="0066016B" w:rsidRDefault="00DF2CFC" w:rsidP="00DF2CFC">
      <w:pPr>
        <w:numPr>
          <w:ilvl w:val="0"/>
          <w:numId w:val="17"/>
        </w:numPr>
        <w:rPr>
          <w:rFonts w:ascii="Calibri" w:hAnsi="Calibri"/>
        </w:rPr>
      </w:pPr>
      <w:r w:rsidRPr="0066016B">
        <w:rPr>
          <w:rFonts w:ascii="Calibri" w:hAnsi="Calibri"/>
        </w:rPr>
        <w:t>Assistant Dean for Academic Success Services and Diversity</w:t>
      </w:r>
    </w:p>
    <w:p w:rsidR="00DF2CFC" w:rsidRPr="0066016B" w:rsidRDefault="00DF2CFC" w:rsidP="00DF2CFC">
      <w:pPr>
        <w:numPr>
          <w:ilvl w:val="0"/>
          <w:numId w:val="17"/>
        </w:numPr>
        <w:rPr>
          <w:rFonts w:ascii="Calibri" w:hAnsi="Calibri"/>
        </w:rPr>
      </w:pPr>
      <w:r w:rsidRPr="0066016B">
        <w:rPr>
          <w:rFonts w:ascii="Calibri" w:hAnsi="Calibri"/>
        </w:rPr>
        <w:t>Trudi Goggin, Dean of Students</w:t>
      </w:r>
    </w:p>
    <w:p w:rsidR="00DF2CFC" w:rsidRPr="0066016B" w:rsidRDefault="00DF2CFC" w:rsidP="00DF2CFC">
      <w:pPr>
        <w:numPr>
          <w:ilvl w:val="0"/>
          <w:numId w:val="17"/>
        </w:numPr>
        <w:rPr>
          <w:rFonts w:ascii="Calibri" w:hAnsi="Calibri"/>
        </w:rPr>
      </w:pPr>
      <w:r w:rsidRPr="0066016B">
        <w:rPr>
          <w:rFonts w:ascii="Calibri" w:hAnsi="Calibri"/>
        </w:rPr>
        <w:t>Michael P. Miller, Registrar</w:t>
      </w:r>
    </w:p>
    <w:p w:rsidR="00DF2CFC" w:rsidRPr="0066016B" w:rsidRDefault="00DF2CFC" w:rsidP="00DF2CFC">
      <w:pPr>
        <w:widowControl w:val="0"/>
        <w:tabs>
          <w:tab w:val="left" w:pos="0"/>
          <w:tab w:val="left" w:pos="1440"/>
        </w:tabs>
        <w:suppressAutoHyphens/>
        <w:snapToGrid w:val="0"/>
        <w:ind w:firstLine="120"/>
        <w:rPr>
          <w:rFonts w:ascii="Calibri" w:hAnsi="Calibri"/>
        </w:rPr>
      </w:pPr>
    </w:p>
    <w:p w:rsidR="00DF2CFC" w:rsidRPr="0066016B" w:rsidRDefault="00DF2CFC" w:rsidP="00DF2CFC">
      <w:pPr>
        <w:tabs>
          <w:tab w:val="left" w:pos="0"/>
        </w:tabs>
        <w:suppressAutoHyphens/>
        <w:rPr>
          <w:rFonts w:ascii="Calibri" w:hAnsi="Calibri"/>
          <w:b/>
          <w:bCs/>
        </w:rPr>
      </w:pPr>
      <w:r w:rsidRPr="0066016B">
        <w:rPr>
          <w:rFonts w:ascii="Calibri" w:hAnsi="Calibri"/>
          <w:b/>
          <w:bCs/>
        </w:rPr>
        <w:t>STUDY ABROAD COMMITTEE</w:t>
      </w:r>
    </w:p>
    <w:p w:rsidR="00DF2CFC" w:rsidRPr="0066016B" w:rsidRDefault="00DF2CFC" w:rsidP="00DF2CFC">
      <w:pPr>
        <w:tabs>
          <w:tab w:val="left" w:pos="0"/>
        </w:tabs>
        <w:suppressAutoHyphens/>
        <w:rPr>
          <w:rFonts w:ascii="Calibri" w:hAnsi="Calibri"/>
          <w:u w:val="single"/>
        </w:rPr>
      </w:pPr>
      <w:r w:rsidRPr="0066016B">
        <w:rPr>
          <w:rFonts w:ascii="Calibri" w:hAnsi="Calibri"/>
          <w:b/>
        </w:rPr>
        <w:t>Duties</w:t>
      </w:r>
      <w:r w:rsidRPr="0066016B">
        <w:rPr>
          <w:rFonts w:ascii="Calibri" w:hAnsi="Calibri"/>
          <w:u w:val="single"/>
        </w:rPr>
        <w:t xml:space="preserve"> </w:t>
      </w:r>
    </w:p>
    <w:p w:rsidR="00DF2CFC" w:rsidRPr="0066016B" w:rsidRDefault="00DF2CFC" w:rsidP="00DF2CFC">
      <w:pPr>
        <w:numPr>
          <w:ilvl w:val="0"/>
          <w:numId w:val="21"/>
        </w:numPr>
        <w:tabs>
          <w:tab w:val="left" w:pos="0"/>
        </w:tabs>
        <w:suppressAutoHyphens/>
        <w:rPr>
          <w:rFonts w:ascii="Calibri" w:hAnsi="Calibri"/>
        </w:rPr>
      </w:pPr>
      <w:r w:rsidRPr="0066016B">
        <w:rPr>
          <w:rFonts w:ascii="Calibri" w:hAnsi="Calibri"/>
        </w:rPr>
        <w:t>Approves all credit-granting study abroad programs offered in the College of Arts and Sciences, according to guidelines determined by the Committee.</w:t>
      </w:r>
    </w:p>
    <w:p w:rsidR="00DF2CFC" w:rsidRPr="0066016B" w:rsidRDefault="00DF2CFC" w:rsidP="00DF2CFC">
      <w:pPr>
        <w:numPr>
          <w:ilvl w:val="0"/>
          <w:numId w:val="21"/>
        </w:numPr>
        <w:tabs>
          <w:tab w:val="left" w:pos="0"/>
        </w:tabs>
        <w:suppressAutoHyphens/>
        <w:rPr>
          <w:rFonts w:ascii="Calibri" w:hAnsi="Calibri"/>
        </w:rPr>
      </w:pPr>
      <w:r w:rsidRPr="0066016B">
        <w:rPr>
          <w:rFonts w:ascii="Calibri" w:hAnsi="Calibri"/>
        </w:rPr>
        <w:t>Determines general requirements and academic policies for all approved programs of study abroad; follows and evaluates the programs; approves program changes.</w:t>
      </w:r>
    </w:p>
    <w:p w:rsidR="00DF2CFC" w:rsidRPr="0066016B" w:rsidRDefault="00DF2CFC" w:rsidP="00DF2CFC">
      <w:pPr>
        <w:numPr>
          <w:ilvl w:val="0"/>
          <w:numId w:val="21"/>
        </w:numPr>
        <w:tabs>
          <w:tab w:val="left" w:pos="0"/>
        </w:tabs>
        <w:suppressAutoHyphens/>
        <w:rPr>
          <w:rFonts w:ascii="Calibri" w:hAnsi="Calibri"/>
        </w:rPr>
      </w:pPr>
      <w:r w:rsidRPr="0066016B">
        <w:rPr>
          <w:rFonts w:ascii="Calibri" w:hAnsi="Calibri"/>
        </w:rPr>
        <w:t>Determines the admission of candidates to all approved study abroad programs.</w:t>
      </w:r>
    </w:p>
    <w:p w:rsidR="00DF2CFC" w:rsidRPr="0066016B" w:rsidRDefault="00DF2CFC" w:rsidP="00DF2CFC">
      <w:pPr>
        <w:numPr>
          <w:ilvl w:val="0"/>
          <w:numId w:val="21"/>
        </w:numPr>
        <w:tabs>
          <w:tab w:val="left" w:pos="0"/>
        </w:tabs>
        <w:suppressAutoHyphens/>
        <w:rPr>
          <w:rFonts w:ascii="Calibri" w:hAnsi="Calibri"/>
        </w:rPr>
      </w:pPr>
      <w:r w:rsidRPr="0066016B">
        <w:rPr>
          <w:rFonts w:ascii="Calibri" w:hAnsi="Calibri"/>
        </w:rPr>
        <w:t>Promotes all approved study abroad programs.</w:t>
      </w:r>
    </w:p>
    <w:p w:rsidR="00DF2CFC" w:rsidRPr="0066016B" w:rsidRDefault="00DF2CFC" w:rsidP="00DF2CFC">
      <w:pPr>
        <w:tabs>
          <w:tab w:val="left" w:pos="0"/>
        </w:tabs>
        <w:suppressAutoHyphens/>
        <w:rPr>
          <w:rFonts w:ascii="Calibri" w:hAnsi="Calibri"/>
          <w:u w:val="single"/>
        </w:rPr>
      </w:pPr>
    </w:p>
    <w:p w:rsidR="00DF2CFC" w:rsidRPr="0066016B" w:rsidRDefault="00DF2CFC" w:rsidP="00DF2CFC">
      <w:pPr>
        <w:rPr>
          <w:rFonts w:ascii="Calibri" w:hAnsi="Calibri"/>
        </w:rPr>
      </w:pPr>
      <w:r w:rsidRPr="0066016B">
        <w:rPr>
          <w:rFonts w:ascii="Calibri" w:hAnsi="Calibri"/>
          <w:b/>
        </w:rPr>
        <w:lastRenderedPageBreak/>
        <w:t>Membership</w:t>
      </w:r>
      <w:r w:rsidRPr="0066016B">
        <w:rPr>
          <w:rFonts w:ascii="Calibri" w:hAnsi="Calibri"/>
        </w:rPr>
        <w:t>:</w:t>
      </w:r>
      <w:r w:rsidRPr="0066016B">
        <w:rPr>
          <w:rFonts w:ascii="Calibri" w:hAnsi="Calibri"/>
          <w:u w:val="single"/>
        </w:rPr>
        <w:t xml:space="preserve"> </w:t>
      </w:r>
      <w:r w:rsidRPr="0066016B">
        <w:rPr>
          <w:rFonts w:ascii="Calibri" w:hAnsi="Calibri"/>
        </w:rPr>
        <w:t>(6 elected; 1 from each electoral unit of the college except Lang.&amp; Lit. and 1 at large and one from the Brennan School of Business and one from the School of Education)</w:t>
      </w:r>
    </w:p>
    <w:p w:rsidR="00DF2CFC" w:rsidRPr="0066016B" w:rsidRDefault="00DF2CFC" w:rsidP="00DF2CFC">
      <w:pPr>
        <w:rPr>
          <w:rFonts w:ascii="Calibri" w:hAnsi="Calibri"/>
          <w:strike/>
        </w:rPr>
      </w:pPr>
      <w:r w:rsidRPr="0066016B">
        <w:rPr>
          <w:rFonts w:ascii="Calibri" w:hAnsi="Calibri"/>
        </w:rPr>
        <w:t xml:space="preserve">The dean of arts and sciences; any Rosary College based director of a study abroad program (or past director if current director is not available); one member elected from each electoral unit not represented by a member; </w:t>
      </w:r>
      <w:r w:rsidRPr="0066016B">
        <w:rPr>
          <w:rFonts w:ascii="Calibri" w:hAnsi="Calibri"/>
          <w:bCs/>
        </w:rPr>
        <w:t>one full-time faculty member from the Brennan School of Business (unless already serving based on the above criteria); one full-time faculty member from the School of Education (unless already serving based on the above criteria);</w:t>
      </w:r>
      <w:r w:rsidRPr="0066016B">
        <w:rPr>
          <w:rFonts w:ascii="Calibri" w:hAnsi="Calibri"/>
        </w:rPr>
        <w:t xml:space="preserve"> the adjunct director of study abroad; and the director of study abroad as chair. These seats may be held by the same person in more than one capacity.</w:t>
      </w:r>
    </w:p>
    <w:p w:rsidR="00DF2CFC" w:rsidRPr="0066016B" w:rsidRDefault="00DF2CFC" w:rsidP="00DF2CFC">
      <w:pPr>
        <w:tabs>
          <w:tab w:val="left" w:pos="0"/>
        </w:tabs>
        <w:suppressAutoHyphens/>
        <w:rPr>
          <w:rFonts w:ascii="Calibri" w:hAnsi="Calibri"/>
        </w:rPr>
      </w:pPr>
    </w:p>
    <w:p w:rsidR="00DF2CFC" w:rsidRPr="0066016B" w:rsidRDefault="00DF2CFC" w:rsidP="00DF2CFC">
      <w:pPr>
        <w:rPr>
          <w:rFonts w:ascii="Calibri" w:hAnsi="Calibri"/>
        </w:rPr>
      </w:pPr>
      <w:r w:rsidRPr="0066016B">
        <w:rPr>
          <w:rFonts w:ascii="Calibri" w:hAnsi="Calibri"/>
        </w:rPr>
        <w:t>Chair: Sue Ponremy, Director of Study Abroad</w:t>
      </w:r>
    </w:p>
    <w:p w:rsidR="00DF2CFC" w:rsidRPr="0066016B" w:rsidRDefault="00DF2CFC" w:rsidP="00DF2CFC">
      <w:pPr>
        <w:numPr>
          <w:ilvl w:val="0"/>
          <w:numId w:val="15"/>
        </w:numPr>
        <w:rPr>
          <w:rFonts w:ascii="Calibri" w:hAnsi="Calibri"/>
        </w:rPr>
      </w:pPr>
      <w:r w:rsidRPr="0066016B">
        <w:rPr>
          <w:rFonts w:ascii="Calibri" w:hAnsi="Calibri"/>
          <w:b/>
          <w:bCs/>
        </w:rPr>
        <w:t>Humanities</w:t>
      </w:r>
      <w:r w:rsidRPr="0066016B">
        <w:rPr>
          <w:rFonts w:ascii="Calibri" w:hAnsi="Calibri"/>
          <w:bCs/>
        </w:rPr>
        <w:t xml:space="preserve">, </w:t>
      </w:r>
      <w:r w:rsidR="00831F0B">
        <w:rPr>
          <w:rFonts w:ascii="Calibri" w:hAnsi="Calibri"/>
        </w:rPr>
        <w:t>Krista Hansen</w:t>
      </w:r>
      <w:r w:rsidRPr="0066016B">
        <w:rPr>
          <w:rFonts w:ascii="Calibri" w:hAnsi="Calibri"/>
        </w:rPr>
        <w:t xml:space="preserve"> (–2015)</w:t>
      </w:r>
    </w:p>
    <w:p w:rsidR="00DF2CFC" w:rsidRPr="0066016B" w:rsidRDefault="00DF2CFC" w:rsidP="00DF2CFC">
      <w:pPr>
        <w:numPr>
          <w:ilvl w:val="0"/>
          <w:numId w:val="15"/>
        </w:numPr>
        <w:rPr>
          <w:rFonts w:ascii="Calibri" w:hAnsi="Calibri"/>
        </w:rPr>
      </w:pPr>
      <w:r w:rsidRPr="0066016B">
        <w:rPr>
          <w:rFonts w:ascii="Calibri" w:hAnsi="Calibri"/>
          <w:b/>
          <w:bCs/>
        </w:rPr>
        <w:t>Social Sciences,</w:t>
      </w:r>
      <w:r w:rsidRPr="0066016B">
        <w:rPr>
          <w:rFonts w:ascii="Calibri" w:hAnsi="Calibri"/>
        </w:rPr>
        <w:t xml:space="preserve"> Steven Szegedi (–2015)</w:t>
      </w:r>
    </w:p>
    <w:p w:rsidR="00DF2CFC" w:rsidRPr="0066016B" w:rsidRDefault="00DF2CFC" w:rsidP="00DF2CFC">
      <w:pPr>
        <w:numPr>
          <w:ilvl w:val="0"/>
          <w:numId w:val="15"/>
        </w:numPr>
        <w:rPr>
          <w:rFonts w:ascii="Calibri" w:hAnsi="Calibri"/>
        </w:rPr>
      </w:pPr>
      <w:r w:rsidRPr="0066016B">
        <w:rPr>
          <w:rFonts w:ascii="Calibri" w:hAnsi="Calibri"/>
          <w:b/>
          <w:bCs/>
        </w:rPr>
        <w:t>Natural Sciences</w:t>
      </w:r>
      <w:r w:rsidRPr="0066016B">
        <w:rPr>
          <w:rFonts w:ascii="Calibri" w:hAnsi="Calibri"/>
        </w:rPr>
        <w:t xml:space="preserve">, </w:t>
      </w:r>
      <w:r w:rsidRPr="0066016B">
        <w:rPr>
          <w:rFonts w:ascii="Calibri" w:hAnsi="Calibri"/>
          <w:color w:val="000000"/>
        </w:rPr>
        <w:t>Irina Calin-Jageman</w:t>
      </w:r>
      <w:r w:rsidRPr="0066016B">
        <w:rPr>
          <w:rFonts w:ascii="Calibri" w:hAnsi="Calibri"/>
          <w:color w:val="0000FF"/>
        </w:rPr>
        <w:t xml:space="preserve"> </w:t>
      </w:r>
      <w:r w:rsidRPr="0066016B">
        <w:rPr>
          <w:rFonts w:ascii="Calibri" w:hAnsi="Calibri"/>
        </w:rPr>
        <w:t>(–201</w:t>
      </w:r>
      <w:r w:rsidR="00151CD6" w:rsidRPr="0066016B">
        <w:rPr>
          <w:rFonts w:ascii="Calibri" w:hAnsi="Calibri"/>
        </w:rPr>
        <w:t>6</w:t>
      </w:r>
      <w:r w:rsidRPr="0066016B">
        <w:rPr>
          <w:rFonts w:ascii="Calibri" w:hAnsi="Calibri"/>
        </w:rPr>
        <w:t>)</w:t>
      </w:r>
    </w:p>
    <w:p w:rsidR="00DF2CFC" w:rsidRPr="0066016B" w:rsidRDefault="00DF2CFC" w:rsidP="00DF2CFC">
      <w:pPr>
        <w:numPr>
          <w:ilvl w:val="0"/>
          <w:numId w:val="15"/>
        </w:numPr>
        <w:rPr>
          <w:rFonts w:ascii="Calibri" w:hAnsi="Calibri"/>
        </w:rPr>
      </w:pPr>
      <w:r w:rsidRPr="0066016B">
        <w:rPr>
          <w:rFonts w:ascii="Calibri" w:hAnsi="Calibri"/>
          <w:b/>
          <w:bCs/>
        </w:rPr>
        <w:t>At-Large</w:t>
      </w:r>
      <w:r w:rsidRPr="0066016B">
        <w:rPr>
          <w:rFonts w:ascii="Calibri" w:hAnsi="Calibri"/>
        </w:rPr>
        <w:t xml:space="preserve">, </w:t>
      </w:r>
      <w:r w:rsidR="003B106E" w:rsidRPr="0066016B">
        <w:rPr>
          <w:rFonts w:ascii="Calibri" w:hAnsi="Calibri"/>
          <w:color w:val="000000"/>
        </w:rPr>
        <w:t>David Dolence</w:t>
      </w:r>
      <w:r w:rsidRPr="0066016B">
        <w:rPr>
          <w:rFonts w:ascii="Calibri" w:hAnsi="Calibri"/>
          <w:color w:val="0000FF"/>
        </w:rPr>
        <w:t xml:space="preserve"> </w:t>
      </w:r>
      <w:r w:rsidRPr="0066016B">
        <w:rPr>
          <w:rFonts w:ascii="Calibri" w:hAnsi="Calibri"/>
        </w:rPr>
        <w:t>(–201</w:t>
      </w:r>
      <w:r w:rsidR="003B106E" w:rsidRPr="0066016B">
        <w:rPr>
          <w:rFonts w:ascii="Calibri" w:hAnsi="Calibri"/>
        </w:rPr>
        <w:t>7</w:t>
      </w:r>
      <w:r w:rsidRPr="0066016B">
        <w:rPr>
          <w:rFonts w:ascii="Calibri" w:hAnsi="Calibri"/>
        </w:rPr>
        <w:t xml:space="preserve">) </w:t>
      </w:r>
    </w:p>
    <w:p w:rsidR="00DF2CFC" w:rsidRPr="0066016B" w:rsidRDefault="00DF2CFC" w:rsidP="00DF2CFC">
      <w:pPr>
        <w:numPr>
          <w:ilvl w:val="0"/>
          <w:numId w:val="15"/>
        </w:numPr>
        <w:rPr>
          <w:rFonts w:ascii="Calibri" w:hAnsi="Calibri"/>
        </w:rPr>
      </w:pPr>
      <w:r w:rsidRPr="0066016B">
        <w:rPr>
          <w:rFonts w:ascii="Calibri" w:hAnsi="Calibri"/>
          <w:b/>
          <w:bCs/>
        </w:rPr>
        <w:t>Education</w:t>
      </w:r>
      <w:r w:rsidRPr="0066016B">
        <w:rPr>
          <w:rFonts w:ascii="Calibri" w:hAnsi="Calibri"/>
        </w:rPr>
        <w:t xml:space="preserve">, </w:t>
      </w:r>
      <w:r w:rsidR="00151CD6" w:rsidRPr="0066016B">
        <w:rPr>
          <w:rFonts w:ascii="Calibri" w:hAnsi="Calibri"/>
          <w:color w:val="000000"/>
        </w:rPr>
        <w:t>Josephine Tabet-Sarvis</w:t>
      </w:r>
      <w:r w:rsidRPr="0066016B">
        <w:rPr>
          <w:rFonts w:ascii="Calibri" w:hAnsi="Calibri"/>
          <w:color w:val="0000FF"/>
        </w:rPr>
        <w:t xml:space="preserve"> </w:t>
      </w:r>
      <w:r w:rsidRPr="0066016B">
        <w:rPr>
          <w:rFonts w:ascii="Calibri" w:hAnsi="Calibri"/>
        </w:rPr>
        <w:t>(–201</w:t>
      </w:r>
      <w:r w:rsidR="00151CD6" w:rsidRPr="0066016B">
        <w:rPr>
          <w:rFonts w:ascii="Calibri" w:hAnsi="Calibri"/>
        </w:rPr>
        <w:t>6</w:t>
      </w:r>
      <w:r w:rsidRPr="0066016B">
        <w:rPr>
          <w:rFonts w:ascii="Calibri" w:hAnsi="Calibri"/>
        </w:rPr>
        <w:t>)</w:t>
      </w:r>
    </w:p>
    <w:p w:rsidR="00DF2CFC" w:rsidRPr="0066016B" w:rsidRDefault="00DF2CFC" w:rsidP="00DF2CFC">
      <w:pPr>
        <w:numPr>
          <w:ilvl w:val="0"/>
          <w:numId w:val="15"/>
        </w:numPr>
        <w:rPr>
          <w:rFonts w:ascii="Calibri" w:hAnsi="Calibri"/>
        </w:rPr>
      </w:pPr>
      <w:r w:rsidRPr="0066016B">
        <w:rPr>
          <w:rFonts w:ascii="Calibri" w:hAnsi="Calibri"/>
          <w:b/>
          <w:bCs/>
        </w:rPr>
        <w:t xml:space="preserve">Business, </w:t>
      </w:r>
      <w:r w:rsidR="003B106E" w:rsidRPr="0066016B">
        <w:rPr>
          <w:rFonts w:ascii="Calibri" w:hAnsi="Calibri"/>
          <w:color w:val="000000"/>
        </w:rPr>
        <w:t>Anjali Chaudhry</w:t>
      </w:r>
      <w:r w:rsidRPr="0066016B">
        <w:rPr>
          <w:rFonts w:ascii="Calibri" w:hAnsi="Calibri"/>
          <w:color w:val="0000FF"/>
        </w:rPr>
        <w:t xml:space="preserve"> </w:t>
      </w:r>
      <w:r w:rsidRPr="0066016B">
        <w:rPr>
          <w:rFonts w:ascii="Calibri" w:hAnsi="Calibri"/>
        </w:rPr>
        <w:t>(–201</w:t>
      </w:r>
      <w:r w:rsidR="003B106E" w:rsidRPr="0066016B">
        <w:rPr>
          <w:rFonts w:ascii="Calibri" w:hAnsi="Calibri"/>
        </w:rPr>
        <w:t>7</w:t>
      </w:r>
      <w:r w:rsidRPr="0066016B">
        <w:rPr>
          <w:rFonts w:ascii="Calibri" w:hAnsi="Calibri"/>
        </w:rPr>
        <w:t>)</w:t>
      </w:r>
    </w:p>
    <w:p w:rsidR="00DF2CFC" w:rsidRPr="0066016B" w:rsidRDefault="00DF2CFC" w:rsidP="00DF2CFC">
      <w:pPr>
        <w:numPr>
          <w:ilvl w:val="0"/>
          <w:numId w:val="15"/>
        </w:numPr>
        <w:rPr>
          <w:rFonts w:ascii="Calibri" w:hAnsi="Calibri"/>
        </w:rPr>
      </w:pPr>
      <w:r w:rsidRPr="0066016B">
        <w:rPr>
          <w:rFonts w:ascii="Calibri" w:hAnsi="Calibri"/>
        </w:rPr>
        <w:t>Jeffrey Carlson, Dean of Rosary College of Arts &amp; Sciences</w:t>
      </w:r>
    </w:p>
    <w:p w:rsidR="00DF2CFC" w:rsidRPr="0066016B" w:rsidRDefault="00DF2CFC" w:rsidP="00DF2CFC">
      <w:pPr>
        <w:numPr>
          <w:ilvl w:val="0"/>
          <w:numId w:val="15"/>
        </w:numPr>
        <w:rPr>
          <w:rFonts w:ascii="Calibri" w:hAnsi="Calibri"/>
        </w:rPr>
      </w:pPr>
      <w:r w:rsidRPr="0066016B">
        <w:rPr>
          <w:rFonts w:ascii="Calibri" w:hAnsi="Calibri"/>
        </w:rPr>
        <w:t>Sr. Marci Hermesdorf, London Program</w:t>
      </w:r>
    </w:p>
    <w:p w:rsidR="00DF2CFC" w:rsidRPr="0066016B" w:rsidRDefault="001168DD" w:rsidP="00DF2CFC">
      <w:pPr>
        <w:numPr>
          <w:ilvl w:val="0"/>
          <w:numId w:val="15"/>
        </w:numPr>
        <w:rPr>
          <w:rFonts w:ascii="Calibri" w:hAnsi="Calibri"/>
        </w:rPr>
      </w:pPr>
      <w:r w:rsidRPr="0066016B">
        <w:rPr>
          <w:rFonts w:ascii="Calibri" w:hAnsi="Calibri"/>
        </w:rPr>
        <w:t>Elizabeth Landers</w:t>
      </w:r>
      <w:r w:rsidR="00DF2CFC" w:rsidRPr="0066016B">
        <w:rPr>
          <w:rFonts w:ascii="Calibri" w:hAnsi="Calibri"/>
        </w:rPr>
        <w:t>, French</w:t>
      </w:r>
    </w:p>
    <w:p w:rsidR="00DF2CFC" w:rsidRPr="0066016B" w:rsidRDefault="003B106E" w:rsidP="00DF2CFC">
      <w:pPr>
        <w:numPr>
          <w:ilvl w:val="0"/>
          <w:numId w:val="15"/>
        </w:numPr>
        <w:rPr>
          <w:rFonts w:ascii="Calibri" w:hAnsi="Calibri"/>
        </w:rPr>
      </w:pPr>
      <w:r w:rsidRPr="0066016B">
        <w:rPr>
          <w:rFonts w:ascii="Calibri" w:hAnsi="Calibri"/>
        </w:rPr>
        <w:t xml:space="preserve">Tonia Triggiano, Italian </w:t>
      </w:r>
    </w:p>
    <w:p w:rsidR="00DF2CFC" w:rsidRPr="0066016B" w:rsidRDefault="00DF2CFC" w:rsidP="00DF2CFC">
      <w:pPr>
        <w:numPr>
          <w:ilvl w:val="0"/>
          <w:numId w:val="15"/>
        </w:numPr>
        <w:rPr>
          <w:rFonts w:ascii="Calibri" w:hAnsi="Calibri"/>
        </w:rPr>
      </w:pPr>
      <w:r w:rsidRPr="0066016B">
        <w:rPr>
          <w:rFonts w:ascii="Calibri" w:hAnsi="Calibri"/>
        </w:rPr>
        <w:t xml:space="preserve">Alexis Howe, Spanish </w:t>
      </w:r>
    </w:p>
    <w:p w:rsidR="00DF2CFC" w:rsidRPr="0066016B" w:rsidRDefault="002F26E3" w:rsidP="00DF2CFC">
      <w:pPr>
        <w:numPr>
          <w:ilvl w:val="0"/>
          <w:numId w:val="15"/>
        </w:numPr>
        <w:rPr>
          <w:rFonts w:ascii="Calibri" w:hAnsi="Calibri"/>
        </w:rPr>
      </w:pPr>
      <w:r w:rsidRPr="0066016B">
        <w:rPr>
          <w:rFonts w:ascii="Calibri" w:hAnsi="Calibri"/>
        </w:rPr>
        <w:t>Ning Zou</w:t>
      </w:r>
      <w:r w:rsidR="00DF2CFC" w:rsidRPr="0066016B">
        <w:rPr>
          <w:rFonts w:ascii="Calibri" w:hAnsi="Calibri"/>
        </w:rPr>
        <w:t xml:space="preserve">, China Program </w:t>
      </w:r>
    </w:p>
    <w:p w:rsidR="00DF2CFC" w:rsidRPr="0066016B" w:rsidRDefault="00DF2CFC" w:rsidP="00DF2CFC">
      <w:pPr>
        <w:numPr>
          <w:ilvl w:val="0"/>
          <w:numId w:val="15"/>
        </w:numPr>
        <w:rPr>
          <w:rFonts w:ascii="Calibri" w:hAnsi="Calibri"/>
        </w:rPr>
      </w:pPr>
      <w:r w:rsidRPr="0066016B">
        <w:rPr>
          <w:rFonts w:ascii="Calibri" w:hAnsi="Calibri"/>
        </w:rPr>
        <w:t>Christine Perez, El Salvador and Cuba Program</w:t>
      </w:r>
    </w:p>
    <w:p w:rsidR="00DF2CFC" w:rsidRPr="0066016B" w:rsidRDefault="00243FF7" w:rsidP="00DF2CFC">
      <w:pPr>
        <w:numPr>
          <w:ilvl w:val="0"/>
          <w:numId w:val="15"/>
        </w:numPr>
        <w:rPr>
          <w:rFonts w:ascii="Calibri" w:hAnsi="Calibri"/>
        </w:rPr>
      </w:pPr>
      <w:r w:rsidRPr="0066016B">
        <w:rPr>
          <w:rFonts w:ascii="Calibri" w:hAnsi="Calibri"/>
        </w:rPr>
        <w:fldChar w:fldCharType="begin"/>
      </w:r>
      <w:r w:rsidR="00DF2CFC" w:rsidRPr="0066016B">
        <w:rPr>
          <w:rFonts w:ascii="Calibri" w:hAnsi="Calibri"/>
        </w:rPr>
        <w:instrText xml:space="preserve"> CONTACT _Con-4277913DB </w:instrText>
      </w:r>
      <w:r w:rsidRPr="0066016B">
        <w:rPr>
          <w:rFonts w:ascii="Calibri" w:hAnsi="Calibri"/>
        </w:rPr>
        <w:fldChar w:fldCharType="separate"/>
      </w:r>
      <w:r w:rsidR="00DF2CFC" w:rsidRPr="0066016B">
        <w:rPr>
          <w:rFonts w:ascii="Calibri" w:hAnsi="Calibri"/>
          <w:noProof/>
        </w:rPr>
        <w:t>Jeffery Cote de Luna</w:t>
      </w:r>
      <w:r w:rsidRPr="0066016B">
        <w:rPr>
          <w:rFonts w:ascii="Calibri" w:hAnsi="Calibri"/>
        </w:rPr>
        <w:fldChar w:fldCharType="end"/>
      </w:r>
      <w:r w:rsidR="00DF2CFC" w:rsidRPr="0066016B">
        <w:rPr>
          <w:rFonts w:ascii="Calibri" w:hAnsi="Calibri"/>
        </w:rPr>
        <w:t>, Rome Program</w:t>
      </w:r>
    </w:p>
    <w:p w:rsidR="00DF2CFC" w:rsidRPr="0066016B" w:rsidRDefault="00DF2CFC" w:rsidP="00DF2CFC">
      <w:pPr>
        <w:numPr>
          <w:ilvl w:val="0"/>
          <w:numId w:val="15"/>
        </w:numPr>
        <w:rPr>
          <w:rFonts w:ascii="Calibri" w:hAnsi="Calibri"/>
        </w:rPr>
      </w:pPr>
      <w:r w:rsidRPr="0066016B">
        <w:rPr>
          <w:rFonts w:ascii="Calibri" w:hAnsi="Calibri"/>
        </w:rPr>
        <w:t>Nkuzi Nnam, South Africa and Ghana Programs</w:t>
      </w:r>
    </w:p>
    <w:p w:rsidR="00DF2CFC" w:rsidRPr="0066016B" w:rsidRDefault="001D50AF" w:rsidP="00DF2CFC">
      <w:pPr>
        <w:numPr>
          <w:ilvl w:val="0"/>
          <w:numId w:val="15"/>
        </w:numPr>
        <w:rPr>
          <w:rFonts w:ascii="Calibri" w:hAnsi="Calibri"/>
        </w:rPr>
      </w:pPr>
      <w:r w:rsidRPr="0066016B">
        <w:rPr>
          <w:rFonts w:ascii="Calibri" w:hAnsi="Calibri"/>
        </w:rPr>
        <w:t>Joe Heininger</w:t>
      </w:r>
      <w:r w:rsidR="00DF2CFC" w:rsidRPr="0066016B">
        <w:rPr>
          <w:rFonts w:ascii="Calibri" w:hAnsi="Calibri"/>
        </w:rPr>
        <w:t xml:space="preserve">, Limerick, Ireland Program </w:t>
      </w:r>
    </w:p>
    <w:p w:rsidR="00DF2CFC" w:rsidRPr="0066016B" w:rsidRDefault="00DF2CFC" w:rsidP="00DF2CFC">
      <w:pPr>
        <w:numPr>
          <w:ilvl w:val="0"/>
          <w:numId w:val="15"/>
        </w:numPr>
        <w:rPr>
          <w:rFonts w:ascii="Calibri" w:hAnsi="Calibri"/>
        </w:rPr>
      </w:pPr>
      <w:r w:rsidRPr="0066016B">
        <w:rPr>
          <w:rFonts w:ascii="Calibri" w:hAnsi="Calibri"/>
        </w:rPr>
        <w:t xml:space="preserve">MaDonna Thelen, </w:t>
      </w:r>
      <w:r w:rsidR="001168DD" w:rsidRPr="0066016B">
        <w:rPr>
          <w:rFonts w:ascii="Calibri" w:hAnsi="Calibri"/>
        </w:rPr>
        <w:t>Guatemala</w:t>
      </w:r>
      <w:r w:rsidRPr="0066016B">
        <w:rPr>
          <w:rFonts w:ascii="Calibri" w:hAnsi="Calibri"/>
        </w:rPr>
        <w:t xml:space="preserve"> and Haiti Programs</w:t>
      </w:r>
    </w:p>
    <w:p w:rsidR="00DF2CFC" w:rsidRPr="0066016B" w:rsidRDefault="00DF2CFC" w:rsidP="00DF2CFC">
      <w:pPr>
        <w:numPr>
          <w:ilvl w:val="0"/>
          <w:numId w:val="15"/>
        </w:numPr>
        <w:rPr>
          <w:rFonts w:ascii="Calibri" w:hAnsi="Calibri"/>
        </w:rPr>
      </w:pPr>
      <w:r w:rsidRPr="0066016B">
        <w:rPr>
          <w:rFonts w:ascii="Calibri" w:hAnsi="Calibri"/>
        </w:rPr>
        <w:t>Clodagh Weldon, Oxford Program</w:t>
      </w:r>
    </w:p>
    <w:p w:rsidR="00DF2CFC" w:rsidRPr="0066016B" w:rsidRDefault="00DF2CFC" w:rsidP="00DF2CFC">
      <w:pPr>
        <w:tabs>
          <w:tab w:val="left" w:pos="0"/>
        </w:tabs>
        <w:suppressAutoHyphens/>
        <w:rPr>
          <w:rFonts w:ascii="Calibri" w:hAnsi="Calibri"/>
        </w:rPr>
      </w:pPr>
      <w:r w:rsidRPr="0066016B">
        <w:rPr>
          <w:rFonts w:ascii="Calibri" w:hAnsi="Calibri"/>
        </w:rPr>
        <w:t> </w:t>
      </w:r>
    </w:p>
    <w:p w:rsidR="00DF2CFC" w:rsidRPr="0066016B" w:rsidRDefault="00DF2CFC" w:rsidP="00DF2CFC">
      <w:pPr>
        <w:tabs>
          <w:tab w:val="left" w:pos="0"/>
          <w:tab w:val="left" w:pos="4224"/>
        </w:tabs>
        <w:suppressAutoHyphens/>
        <w:rPr>
          <w:rFonts w:ascii="Calibri" w:hAnsi="Calibri"/>
          <w:b/>
          <w:bCs/>
        </w:rPr>
      </w:pPr>
      <w:r w:rsidRPr="0066016B">
        <w:rPr>
          <w:rFonts w:ascii="Calibri" w:hAnsi="Calibri"/>
          <w:b/>
          <w:bCs/>
        </w:rPr>
        <w:t xml:space="preserve">HONORS COMMITTEE </w:t>
      </w:r>
    </w:p>
    <w:p w:rsidR="00DF2CFC" w:rsidRPr="0066016B" w:rsidRDefault="00DF2CFC" w:rsidP="00DF2CFC">
      <w:pPr>
        <w:tabs>
          <w:tab w:val="left" w:pos="0"/>
          <w:tab w:val="left" w:pos="720"/>
          <w:tab w:val="left" w:pos="1440"/>
        </w:tabs>
        <w:suppressAutoHyphens/>
        <w:rPr>
          <w:rFonts w:ascii="Calibri" w:hAnsi="Calibri"/>
          <w:u w:val="single"/>
        </w:rPr>
      </w:pPr>
      <w:r w:rsidRPr="0066016B">
        <w:rPr>
          <w:rFonts w:ascii="Calibri" w:hAnsi="Calibri"/>
          <w:b/>
        </w:rPr>
        <w:t>Duties</w:t>
      </w:r>
    </w:p>
    <w:p w:rsidR="00DF2CFC" w:rsidRPr="0066016B" w:rsidRDefault="00DF2CFC" w:rsidP="00DF2CFC">
      <w:pPr>
        <w:numPr>
          <w:ilvl w:val="0"/>
          <w:numId w:val="34"/>
        </w:numPr>
        <w:tabs>
          <w:tab w:val="left" w:pos="0"/>
        </w:tabs>
        <w:suppressAutoHyphens/>
        <w:rPr>
          <w:rFonts w:ascii="Calibri" w:hAnsi="Calibri"/>
        </w:rPr>
      </w:pPr>
      <w:r w:rsidRPr="0066016B">
        <w:rPr>
          <w:rFonts w:ascii="Calibri" w:hAnsi="Calibri"/>
        </w:rPr>
        <w:t>Supervises the administration of the undergraduate honors program, recommends changes in program requirements to the Committee on Curriculum and Educational Policies Educational Policies Committee, and makes individual policy decisions as questions about the program arise.</w:t>
      </w:r>
    </w:p>
    <w:p w:rsidR="00DF2CFC" w:rsidRPr="0066016B" w:rsidRDefault="00DF2CFC" w:rsidP="00DF2CFC">
      <w:pPr>
        <w:numPr>
          <w:ilvl w:val="0"/>
          <w:numId w:val="34"/>
        </w:numPr>
        <w:tabs>
          <w:tab w:val="left" w:pos="0"/>
        </w:tabs>
        <w:suppressAutoHyphens/>
        <w:rPr>
          <w:rFonts w:ascii="Calibri" w:hAnsi="Calibri"/>
        </w:rPr>
      </w:pPr>
      <w:r w:rsidRPr="0066016B">
        <w:rPr>
          <w:rFonts w:ascii="Calibri" w:hAnsi="Calibri"/>
        </w:rPr>
        <w:t>Acts as a committee to approve proposals for honors projects leading to the Bachelor of Arts with distinction in a field and to the Bachelor of Arts Honors Degree; acts to give final approval to completed honors projects.</w:t>
      </w:r>
    </w:p>
    <w:p w:rsidR="00DF2CFC" w:rsidRPr="0066016B" w:rsidRDefault="00DF2CFC" w:rsidP="00DF2CFC">
      <w:pPr>
        <w:numPr>
          <w:ilvl w:val="0"/>
          <w:numId w:val="34"/>
        </w:numPr>
        <w:tabs>
          <w:tab w:val="left" w:pos="0"/>
        </w:tabs>
        <w:suppressAutoHyphens/>
        <w:rPr>
          <w:rFonts w:ascii="Calibri" w:hAnsi="Calibri"/>
        </w:rPr>
      </w:pPr>
      <w:r w:rsidRPr="0066016B">
        <w:rPr>
          <w:rFonts w:ascii="Calibri" w:hAnsi="Calibri"/>
        </w:rPr>
        <w:t>Advises the Honors Coordinator about the conduct of the Honors Program.</w:t>
      </w:r>
    </w:p>
    <w:p w:rsidR="00DF2CFC" w:rsidRPr="0066016B" w:rsidRDefault="00DF2CFC" w:rsidP="00DF2CFC">
      <w:pPr>
        <w:rPr>
          <w:rFonts w:ascii="Calibri" w:hAnsi="Calibri"/>
          <w:b/>
        </w:rPr>
      </w:pPr>
    </w:p>
    <w:p w:rsidR="00DF2CFC" w:rsidRPr="0066016B" w:rsidRDefault="00DF2CFC" w:rsidP="00DF2CFC">
      <w:pPr>
        <w:rPr>
          <w:rFonts w:ascii="Calibri" w:hAnsi="Calibri"/>
        </w:rPr>
      </w:pPr>
      <w:r w:rsidRPr="0066016B">
        <w:rPr>
          <w:rFonts w:ascii="Calibri" w:hAnsi="Calibri"/>
          <w:b/>
        </w:rPr>
        <w:t>Membership</w:t>
      </w:r>
      <w:r w:rsidRPr="0066016B">
        <w:rPr>
          <w:rFonts w:ascii="Calibri" w:hAnsi="Calibri"/>
        </w:rPr>
        <w:t>: The dean of arts and sciences, one faculty member elected by each electoral unit of the college</w:t>
      </w:r>
      <w:r w:rsidRPr="0066016B">
        <w:rPr>
          <w:rFonts w:ascii="Calibri" w:hAnsi="Calibri"/>
          <w:bCs/>
        </w:rPr>
        <w:t xml:space="preserve">, </w:t>
      </w:r>
      <w:r w:rsidRPr="0066016B">
        <w:rPr>
          <w:rFonts w:ascii="Calibri" w:hAnsi="Calibri"/>
        </w:rPr>
        <w:t xml:space="preserve">and one at-large from arts and sciences, </w:t>
      </w:r>
      <w:r w:rsidRPr="0066016B">
        <w:rPr>
          <w:rFonts w:ascii="Calibri" w:hAnsi="Calibri"/>
          <w:bCs/>
        </w:rPr>
        <w:t xml:space="preserve">one internship and research advisor from the departments of biological sciences, physical sciences, or psychology, </w:t>
      </w:r>
      <w:r w:rsidRPr="0066016B">
        <w:rPr>
          <w:rFonts w:ascii="Calibri" w:hAnsi="Calibri"/>
        </w:rPr>
        <w:t>one full-time faculty member from the Brennan School of Business and one full-time faculty member from the School of Education.</w:t>
      </w:r>
    </w:p>
    <w:p w:rsidR="00DF2CFC" w:rsidRPr="0066016B" w:rsidRDefault="00DF2CFC" w:rsidP="00DF2CFC">
      <w:pPr>
        <w:rPr>
          <w:rFonts w:ascii="Calibri" w:hAnsi="Calibri"/>
        </w:rPr>
      </w:pPr>
      <w:r w:rsidRPr="0066016B">
        <w:rPr>
          <w:rFonts w:ascii="Calibri" w:hAnsi="Calibri"/>
        </w:rPr>
        <w:lastRenderedPageBreak/>
        <w:tab/>
      </w:r>
    </w:p>
    <w:p w:rsidR="00DF2CFC" w:rsidRPr="0066016B" w:rsidRDefault="00DF2CFC" w:rsidP="00DF2CFC">
      <w:pPr>
        <w:rPr>
          <w:rFonts w:ascii="Calibri" w:hAnsi="Calibri"/>
        </w:rPr>
      </w:pPr>
      <w:r w:rsidRPr="0066016B">
        <w:rPr>
          <w:rFonts w:ascii="Calibri" w:hAnsi="Calibri"/>
        </w:rPr>
        <w:t>Students in the sophomore, junior, and senior years of the Honors Program annually elect one of their number to serve as a member of the subcommittee when it meets to discuss policy questions or program requirements.  (The student member of the subcommittee is not present for discussion or decisions relating to the admission of individual students or to the work of individual students in the program.)</w:t>
      </w:r>
    </w:p>
    <w:p w:rsidR="00DF2CFC" w:rsidRPr="0066016B" w:rsidRDefault="00DF2CFC" w:rsidP="00DF2CFC">
      <w:pPr>
        <w:rPr>
          <w:rFonts w:ascii="Calibri" w:hAnsi="Calibri"/>
        </w:rPr>
      </w:pPr>
    </w:p>
    <w:p w:rsidR="00DF2CFC" w:rsidRPr="0066016B" w:rsidRDefault="00DF2CFC" w:rsidP="00DF2CFC">
      <w:pPr>
        <w:rPr>
          <w:rFonts w:ascii="Calibri" w:hAnsi="Calibri"/>
        </w:rPr>
      </w:pPr>
      <w:r w:rsidRPr="0066016B">
        <w:rPr>
          <w:rFonts w:ascii="Calibri" w:hAnsi="Calibri"/>
        </w:rPr>
        <w:t>The Honors Coordinator is a non-voting member of the Honors committee and presides over the committee.</w:t>
      </w:r>
    </w:p>
    <w:p w:rsidR="00DF2CFC" w:rsidRPr="0066016B" w:rsidRDefault="00DF2CFC" w:rsidP="00DF2CFC">
      <w:pPr>
        <w:rPr>
          <w:rFonts w:ascii="Calibri" w:hAnsi="Calibri"/>
        </w:rPr>
      </w:pPr>
    </w:p>
    <w:p w:rsidR="00DF2CFC" w:rsidRPr="0066016B" w:rsidRDefault="00DF2CFC" w:rsidP="00DF2CFC">
      <w:pPr>
        <w:rPr>
          <w:rFonts w:ascii="Calibri" w:hAnsi="Calibri"/>
        </w:rPr>
      </w:pPr>
      <w:r w:rsidRPr="0066016B">
        <w:rPr>
          <w:rFonts w:ascii="Calibri" w:hAnsi="Calibri"/>
        </w:rPr>
        <w:t>Chairs: Mickey Sweeney and Clodagh Weldon, Honors Coordinators</w:t>
      </w:r>
    </w:p>
    <w:p w:rsidR="00DF2CFC" w:rsidRPr="0066016B" w:rsidRDefault="00DF2CFC" w:rsidP="00DF2CFC">
      <w:pPr>
        <w:numPr>
          <w:ilvl w:val="0"/>
          <w:numId w:val="18"/>
        </w:numPr>
        <w:rPr>
          <w:rFonts w:ascii="Calibri" w:hAnsi="Calibri"/>
        </w:rPr>
      </w:pPr>
      <w:r w:rsidRPr="0066016B">
        <w:rPr>
          <w:rFonts w:ascii="Calibri" w:hAnsi="Calibri"/>
          <w:b/>
          <w:bCs/>
        </w:rPr>
        <w:t xml:space="preserve">Business, </w:t>
      </w:r>
      <w:r w:rsidR="00597DDA" w:rsidRPr="0066016B">
        <w:rPr>
          <w:rFonts w:ascii="Calibri" w:hAnsi="Calibri"/>
        </w:rPr>
        <w:t>Dave Aron</w:t>
      </w:r>
      <w:r w:rsidRPr="0066016B">
        <w:rPr>
          <w:rFonts w:ascii="Calibri" w:hAnsi="Calibri"/>
        </w:rPr>
        <w:t xml:space="preserve"> (–2015)</w:t>
      </w:r>
    </w:p>
    <w:p w:rsidR="00DF2CFC" w:rsidRPr="0066016B" w:rsidRDefault="00DF2CFC" w:rsidP="00DF2CFC">
      <w:pPr>
        <w:numPr>
          <w:ilvl w:val="0"/>
          <w:numId w:val="18"/>
        </w:numPr>
        <w:rPr>
          <w:rFonts w:ascii="Calibri" w:hAnsi="Calibri"/>
        </w:rPr>
      </w:pPr>
      <w:r w:rsidRPr="0066016B">
        <w:rPr>
          <w:rFonts w:ascii="Calibri" w:hAnsi="Calibri"/>
          <w:b/>
          <w:bCs/>
        </w:rPr>
        <w:t>Education</w:t>
      </w:r>
      <w:r w:rsidRPr="0066016B">
        <w:rPr>
          <w:rFonts w:ascii="Calibri" w:hAnsi="Calibri"/>
        </w:rPr>
        <w:t>, Penny Silvers (–2015)</w:t>
      </w:r>
    </w:p>
    <w:p w:rsidR="00DF2CFC" w:rsidRPr="0066016B" w:rsidRDefault="00DF2CFC" w:rsidP="00DF2CFC">
      <w:pPr>
        <w:numPr>
          <w:ilvl w:val="0"/>
          <w:numId w:val="18"/>
        </w:numPr>
        <w:rPr>
          <w:rFonts w:ascii="Calibri" w:hAnsi="Calibri"/>
        </w:rPr>
      </w:pPr>
      <w:r w:rsidRPr="0066016B">
        <w:rPr>
          <w:rFonts w:ascii="Calibri" w:hAnsi="Calibri"/>
          <w:b/>
          <w:bCs/>
        </w:rPr>
        <w:t>Humanities,</w:t>
      </w:r>
      <w:r w:rsidRPr="0066016B">
        <w:rPr>
          <w:rFonts w:ascii="Calibri" w:hAnsi="Calibri"/>
        </w:rPr>
        <w:t xml:space="preserve"> Richard Woods (–2015)  </w:t>
      </w:r>
    </w:p>
    <w:p w:rsidR="00DF2CFC" w:rsidRPr="0066016B" w:rsidRDefault="00DF2CFC" w:rsidP="00DF2CFC">
      <w:pPr>
        <w:numPr>
          <w:ilvl w:val="0"/>
          <w:numId w:val="18"/>
        </w:numPr>
        <w:rPr>
          <w:rFonts w:ascii="Calibri" w:hAnsi="Calibri"/>
        </w:rPr>
      </w:pPr>
      <w:r w:rsidRPr="0066016B">
        <w:rPr>
          <w:rFonts w:ascii="Calibri" w:hAnsi="Calibri"/>
          <w:b/>
          <w:bCs/>
        </w:rPr>
        <w:t>Language &amp; Literature,</w:t>
      </w:r>
      <w:r w:rsidRPr="0066016B">
        <w:rPr>
          <w:rFonts w:ascii="Calibri" w:hAnsi="Calibri"/>
        </w:rPr>
        <w:t xml:space="preserve"> </w:t>
      </w:r>
      <w:r w:rsidR="00151CD6" w:rsidRPr="0066016B">
        <w:rPr>
          <w:rFonts w:ascii="Calibri" w:hAnsi="Calibri"/>
          <w:color w:val="000000"/>
        </w:rPr>
        <w:t>Lisa Petrov</w:t>
      </w:r>
      <w:r w:rsidRPr="0066016B">
        <w:rPr>
          <w:rFonts w:ascii="Calibri" w:hAnsi="Calibri"/>
          <w:color w:val="000000"/>
        </w:rPr>
        <w:t xml:space="preserve"> </w:t>
      </w:r>
      <w:r w:rsidRPr="0066016B">
        <w:rPr>
          <w:rFonts w:ascii="Calibri" w:hAnsi="Calibri"/>
        </w:rPr>
        <w:t>(–201</w:t>
      </w:r>
      <w:r w:rsidR="00151CD6" w:rsidRPr="0066016B">
        <w:rPr>
          <w:rFonts w:ascii="Calibri" w:hAnsi="Calibri"/>
        </w:rPr>
        <w:t>6</w:t>
      </w:r>
      <w:r w:rsidRPr="0066016B">
        <w:rPr>
          <w:rFonts w:ascii="Calibri" w:hAnsi="Calibri"/>
        </w:rPr>
        <w:t>)</w:t>
      </w:r>
    </w:p>
    <w:p w:rsidR="00DF2CFC" w:rsidRPr="0066016B" w:rsidRDefault="00DF2CFC" w:rsidP="00DF2CFC">
      <w:pPr>
        <w:numPr>
          <w:ilvl w:val="0"/>
          <w:numId w:val="18"/>
        </w:numPr>
        <w:rPr>
          <w:rFonts w:ascii="Calibri" w:hAnsi="Calibri"/>
        </w:rPr>
      </w:pPr>
      <w:r w:rsidRPr="0066016B">
        <w:rPr>
          <w:rFonts w:ascii="Calibri" w:hAnsi="Calibri"/>
          <w:b/>
          <w:bCs/>
        </w:rPr>
        <w:t>Natural Sciences,</w:t>
      </w:r>
      <w:r w:rsidRPr="0066016B">
        <w:rPr>
          <w:rFonts w:ascii="Calibri" w:hAnsi="Calibri"/>
        </w:rPr>
        <w:t xml:space="preserve"> </w:t>
      </w:r>
      <w:r w:rsidR="00B329AA">
        <w:rPr>
          <w:rFonts w:ascii="Calibri" w:hAnsi="Calibri"/>
          <w:color w:val="000000"/>
        </w:rPr>
        <w:t>Paul Coe</w:t>
      </w:r>
      <w:r w:rsidRPr="0066016B">
        <w:rPr>
          <w:rFonts w:ascii="Calibri" w:hAnsi="Calibri"/>
          <w:color w:val="0000FF"/>
        </w:rPr>
        <w:t xml:space="preserve"> </w:t>
      </w:r>
      <w:r w:rsidRPr="0066016B">
        <w:rPr>
          <w:rFonts w:ascii="Calibri" w:hAnsi="Calibri"/>
        </w:rPr>
        <w:t>(–201</w:t>
      </w:r>
      <w:r w:rsidR="00B329AA">
        <w:rPr>
          <w:rFonts w:ascii="Calibri" w:hAnsi="Calibri"/>
        </w:rPr>
        <w:t>5</w:t>
      </w:r>
      <w:r w:rsidRPr="0066016B">
        <w:rPr>
          <w:rFonts w:ascii="Calibri" w:hAnsi="Calibri"/>
        </w:rPr>
        <w:t>)</w:t>
      </w:r>
    </w:p>
    <w:p w:rsidR="00DF2CFC" w:rsidRPr="0066016B" w:rsidRDefault="00DF2CFC" w:rsidP="00DF2CFC">
      <w:pPr>
        <w:numPr>
          <w:ilvl w:val="0"/>
          <w:numId w:val="18"/>
        </w:numPr>
        <w:rPr>
          <w:rFonts w:ascii="Calibri" w:hAnsi="Calibri"/>
        </w:rPr>
      </w:pPr>
      <w:r w:rsidRPr="0066016B">
        <w:rPr>
          <w:rFonts w:ascii="Calibri" w:hAnsi="Calibri"/>
          <w:b/>
          <w:bCs/>
        </w:rPr>
        <w:t>Social Sciences,</w:t>
      </w:r>
      <w:r w:rsidRPr="0066016B">
        <w:rPr>
          <w:rFonts w:ascii="Calibri" w:hAnsi="Calibri"/>
        </w:rPr>
        <w:t xml:space="preserve"> </w:t>
      </w:r>
      <w:r w:rsidR="00597DDA" w:rsidRPr="0066016B">
        <w:rPr>
          <w:rFonts w:ascii="Calibri" w:hAnsi="Calibri"/>
          <w:color w:val="000000"/>
        </w:rPr>
        <w:t>Richard Clegg</w:t>
      </w:r>
      <w:r w:rsidRPr="0066016B">
        <w:rPr>
          <w:rFonts w:ascii="Calibri" w:hAnsi="Calibri"/>
          <w:color w:val="0000FF"/>
        </w:rPr>
        <w:t xml:space="preserve"> </w:t>
      </w:r>
      <w:r w:rsidRPr="0066016B">
        <w:rPr>
          <w:rFonts w:ascii="Calibri" w:hAnsi="Calibri"/>
        </w:rPr>
        <w:t>(–201</w:t>
      </w:r>
      <w:r w:rsidR="00597DDA" w:rsidRPr="0066016B">
        <w:rPr>
          <w:rFonts w:ascii="Calibri" w:hAnsi="Calibri"/>
        </w:rPr>
        <w:t>7</w:t>
      </w:r>
      <w:r w:rsidRPr="0066016B">
        <w:rPr>
          <w:rFonts w:ascii="Calibri" w:hAnsi="Calibri"/>
        </w:rPr>
        <w:t>)</w:t>
      </w:r>
    </w:p>
    <w:p w:rsidR="00DF2CFC" w:rsidRPr="0066016B" w:rsidRDefault="00DF2CFC" w:rsidP="00DF2CFC">
      <w:pPr>
        <w:numPr>
          <w:ilvl w:val="0"/>
          <w:numId w:val="18"/>
        </w:numPr>
        <w:rPr>
          <w:rFonts w:ascii="Calibri" w:hAnsi="Calibri"/>
        </w:rPr>
      </w:pPr>
      <w:r w:rsidRPr="0066016B">
        <w:rPr>
          <w:rFonts w:ascii="Calibri" w:hAnsi="Calibri"/>
          <w:b/>
          <w:bCs/>
        </w:rPr>
        <w:t xml:space="preserve">At-Large, </w:t>
      </w:r>
      <w:r w:rsidR="00597DDA" w:rsidRPr="0066016B">
        <w:rPr>
          <w:rFonts w:ascii="Calibri" w:hAnsi="Calibri"/>
          <w:color w:val="000000"/>
        </w:rPr>
        <w:t>Joe Heininger</w:t>
      </w:r>
      <w:r w:rsidRPr="0066016B">
        <w:rPr>
          <w:rFonts w:ascii="Calibri" w:hAnsi="Calibri"/>
          <w:color w:val="0000FF"/>
        </w:rPr>
        <w:t xml:space="preserve"> </w:t>
      </w:r>
      <w:r w:rsidRPr="0066016B">
        <w:rPr>
          <w:rFonts w:ascii="Calibri" w:hAnsi="Calibri"/>
        </w:rPr>
        <w:t>(–201</w:t>
      </w:r>
      <w:r w:rsidR="00597DDA" w:rsidRPr="0066016B">
        <w:rPr>
          <w:rFonts w:ascii="Calibri" w:hAnsi="Calibri"/>
        </w:rPr>
        <w:t>7</w:t>
      </w:r>
      <w:r w:rsidRPr="0066016B">
        <w:rPr>
          <w:rFonts w:ascii="Calibri" w:hAnsi="Calibri"/>
        </w:rPr>
        <w:t>)</w:t>
      </w:r>
    </w:p>
    <w:p w:rsidR="00DF2CFC" w:rsidRPr="0066016B" w:rsidRDefault="00DF2CFC" w:rsidP="00DF2CFC">
      <w:pPr>
        <w:numPr>
          <w:ilvl w:val="0"/>
          <w:numId w:val="18"/>
        </w:numPr>
        <w:rPr>
          <w:rFonts w:ascii="Calibri" w:hAnsi="Calibri"/>
        </w:rPr>
      </w:pPr>
      <w:r w:rsidRPr="0066016B">
        <w:rPr>
          <w:rFonts w:ascii="Calibri" w:hAnsi="Calibri"/>
          <w:b/>
          <w:bCs/>
        </w:rPr>
        <w:t xml:space="preserve">Internship and Research Advisor </w:t>
      </w:r>
      <w:r w:rsidRPr="0066016B">
        <w:rPr>
          <w:rFonts w:ascii="Calibri" w:hAnsi="Calibri"/>
          <w:bCs/>
        </w:rPr>
        <w:t>Carissa Buber (–201</w:t>
      </w:r>
      <w:r w:rsidR="00597DDA" w:rsidRPr="0066016B">
        <w:rPr>
          <w:rFonts w:ascii="Calibri" w:hAnsi="Calibri"/>
          <w:bCs/>
        </w:rPr>
        <w:t>7</w:t>
      </w:r>
      <w:r w:rsidRPr="0066016B">
        <w:rPr>
          <w:rFonts w:ascii="Calibri" w:hAnsi="Calibri"/>
          <w:b/>
          <w:bCs/>
        </w:rPr>
        <w:t xml:space="preserve">) </w:t>
      </w:r>
      <w:r w:rsidRPr="0066016B">
        <w:rPr>
          <w:rFonts w:ascii="Calibri" w:hAnsi="Calibri"/>
          <w:bCs/>
        </w:rPr>
        <w:t>from the departments of biological sciences, physical sciences, or psychology</w:t>
      </w:r>
    </w:p>
    <w:p w:rsidR="00DF2CFC" w:rsidRPr="0066016B" w:rsidRDefault="00DF2CFC" w:rsidP="00DF2CFC">
      <w:pPr>
        <w:numPr>
          <w:ilvl w:val="0"/>
          <w:numId w:val="18"/>
        </w:numPr>
        <w:rPr>
          <w:rFonts w:ascii="Calibri" w:hAnsi="Calibri"/>
        </w:rPr>
      </w:pPr>
      <w:r w:rsidRPr="0066016B">
        <w:rPr>
          <w:rFonts w:ascii="Calibri" w:hAnsi="Calibri"/>
          <w:b/>
          <w:bCs/>
        </w:rPr>
        <w:t xml:space="preserve">Dean RCAS, </w:t>
      </w:r>
      <w:r w:rsidRPr="0066016B">
        <w:rPr>
          <w:rFonts w:ascii="Calibri" w:hAnsi="Calibri"/>
          <w:bCs/>
        </w:rPr>
        <w:t>Jeffery Carlson</w:t>
      </w:r>
    </w:p>
    <w:p w:rsidR="00DF2CFC" w:rsidRPr="0066016B" w:rsidRDefault="00DF2CFC" w:rsidP="00DF2CFC">
      <w:pPr>
        <w:numPr>
          <w:ilvl w:val="0"/>
          <w:numId w:val="18"/>
        </w:numPr>
        <w:rPr>
          <w:rFonts w:ascii="Calibri" w:hAnsi="Calibri"/>
        </w:rPr>
      </w:pPr>
      <w:r w:rsidRPr="0066016B">
        <w:rPr>
          <w:rFonts w:ascii="Calibri" w:hAnsi="Calibri"/>
          <w:b/>
          <w:bCs/>
        </w:rPr>
        <w:t xml:space="preserve">Volunteers: </w:t>
      </w:r>
      <w:r w:rsidRPr="0066016B">
        <w:rPr>
          <w:rFonts w:ascii="Calibri" w:hAnsi="Calibri"/>
          <w:bCs/>
        </w:rPr>
        <w:t>Marie Masterson (these are non-elected faculty who have volunteered their time to help the Honors Committee)</w:t>
      </w:r>
    </w:p>
    <w:p w:rsidR="00DF2CFC" w:rsidRPr="0066016B" w:rsidRDefault="00DF2CFC" w:rsidP="00DF2CFC">
      <w:pPr>
        <w:tabs>
          <w:tab w:val="left" w:pos="0"/>
          <w:tab w:val="left" w:pos="720"/>
          <w:tab w:val="left" w:pos="1440"/>
        </w:tabs>
        <w:suppressAutoHyphens/>
        <w:rPr>
          <w:rFonts w:ascii="Calibri" w:hAnsi="Calibri"/>
        </w:rPr>
      </w:pPr>
    </w:p>
    <w:p w:rsidR="00DF2CFC" w:rsidRPr="0066016B" w:rsidRDefault="00DF2CFC" w:rsidP="00DF2CFC">
      <w:pPr>
        <w:tabs>
          <w:tab w:val="left" w:pos="0"/>
          <w:tab w:val="left" w:pos="720"/>
          <w:tab w:val="left" w:pos="1440"/>
          <w:tab w:val="left" w:pos="2160"/>
        </w:tabs>
        <w:suppressAutoHyphens/>
        <w:rPr>
          <w:rFonts w:ascii="Calibri" w:hAnsi="Calibri"/>
          <w:b/>
        </w:rPr>
      </w:pPr>
      <w:r w:rsidRPr="0066016B">
        <w:rPr>
          <w:rFonts w:ascii="Calibri" w:hAnsi="Calibri"/>
          <w:b/>
        </w:rPr>
        <w:t>COMMUNITY-BASED LEARNING COMMITTEE (Formerly Service Learning)</w:t>
      </w:r>
    </w:p>
    <w:p w:rsidR="00DF2CFC" w:rsidRPr="0066016B" w:rsidRDefault="00DF2CFC" w:rsidP="00DF2CFC">
      <w:pPr>
        <w:widowControl w:val="0"/>
        <w:rPr>
          <w:rFonts w:ascii="Calibri" w:hAnsi="Calibri"/>
          <w:u w:val="single"/>
        </w:rPr>
      </w:pPr>
      <w:r w:rsidRPr="0066016B">
        <w:rPr>
          <w:rFonts w:ascii="Calibri" w:hAnsi="Calibri"/>
          <w:b/>
        </w:rPr>
        <w:t>Duties</w:t>
      </w:r>
      <w:r w:rsidRPr="0066016B">
        <w:rPr>
          <w:rFonts w:ascii="Calibri" w:hAnsi="Calibri"/>
        </w:rPr>
        <w:t>: Advises and supports the efforts of the Director of Community-based Learning to develop pedagogy, curriculum, faculty education and the organizational structure necessary to advance the Community-based learning program at Dominican in the College of Arts and Sciences. This includes:</w:t>
      </w:r>
    </w:p>
    <w:p w:rsidR="00DF2CFC" w:rsidRPr="0066016B" w:rsidRDefault="00DF2CFC" w:rsidP="00DF2CFC">
      <w:pPr>
        <w:pStyle w:val="arial12"/>
        <w:numPr>
          <w:ilvl w:val="0"/>
          <w:numId w:val="24"/>
        </w:numPr>
        <w:rPr>
          <w:rFonts w:ascii="Calibri" w:hAnsi="Calibri"/>
        </w:rPr>
      </w:pPr>
      <w:r w:rsidRPr="0066016B">
        <w:rPr>
          <w:rFonts w:ascii="Calibri" w:hAnsi="Calibri"/>
        </w:rPr>
        <w:t>Continuing to promote the development and support of Community-based learning throughout the curriculum;</w:t>
      </w:r>
    </w:p>
    <w:p w:rsidR="00DF2CFC" w:rsidRPr="0066016B" w:rsidRDefault="00DF2CFC" w:rsidP="00DF2CFC">
      <w:pPr>
        <w:widowControl w:val="0"/>
        <w:numPr>
          <w:ilvl w:val="0"/>
          <w:numId w:val="24"/>
        </w:numPr>
        <w:rPr>
          <w:rFonts w:ascii="Calibri" w:hAnsi="Calibri"/>
        </w:rPr>
      </w:pPr>
      <w:r w:rsidRPr="0066016B">
        <w:rPr>
          <w:rFonts w:ascii="Calibri" w:hAnsi="Calibri"/>
        </w:rPr>
        <w:t>Planning faculty development opportunities;</w:t>
      </w:r>
    </w:p>
    <w:p w:rsidR="00DF2CFC" w:rsidRPr="0066016B" w:rsidRDefault="00DF2CFC" w:rsidP="00DF2CFC">
      <w:pPr>
        <w:widowControl w:val="0"/>
        <w:numPr>
          <w:ilvl w:val="0"/>
          <w:numId w:val="24"/>
        </w:numPr>
        <w:rPr>
          <w:rFonts w:ascii="Calibri" w:hAnsi="Calibri"/>
        </w:rPr>
      </w:pPr>
      <w:r w:rsidRPr="0066016B">
        <w:rPr>
          <w:rFonts w:ascii="Calibri" w:hAnsi="Calibri"/>
        </w:rPr>
        <w:t>Developing criteria and standards for Community-based learning in the Arts and Sciences curriculum;</w:t>
      </w:r>
    </w:p>
    <w:p w:rsidR="00DF2CFC" w:rsidRPr="0066016B" w:rsidRDefault="00DF2CFC" w:rsidP="00DF2CFC">
      <w:pPr>
        <w:widowControl w:val="0"/>
        <w:numPr>
          <w:ilvl w:val="0"/>
          <w:numId w:val="24"/>
        </w:numPr>
        <w:rPr>
          <w:rFonts w:ascii="Calibri" w:hAnsi="Calibri"/>
        </w:rPr>
      </w:pPr>
      <w:r w:rsidRPr="0066016B">
        <w:rPr>
          <w:rFonts w:ascii="Calibri" w:hAnsi="Calibri"/>
        </w:rPr>
        <w:t>Advising in the development of forms, handbooks, materials, etc. for Community-based learning;</w:t>
      </w:r>
    </w:p>
    <w:p w:rsidR="00DF2CFC" w:rsidRPr="0066016B" w:rsidRDefault="00DF2CFC" w:rsidP="00DF2CFC">
      <w:pPr>
        <w:widowControl w:val="0"/>
        <w:numPr>
          <w:ilvl w:val="0"/>
          <w:numId w:val="24"/>
        </w:numPr>
        <w:rPr>
          <w:rFonts w:ascii="Calibri" w:hAnsi="Calibri"/>
        </w:rPr>
      </w:pPr>
      <w:r w:rsidRPr="0066016B">
        <w:rPr>
          <w:rFonts w:ascii="Calibri" w:hAnsi="Calibri"/>
        </w:rPr>
        <w:t>Assessing Community-based learning.</w:t>
      </w:r>
    </w:p>
    <w:p w:rsidR="00DF2CFC" w:rsidRPr="0066016B" w:rsidRDefault="00DF2CFC" w:rsidP="00DF2CFC">
      <w:pPr>
        <w:widowControl w:val="0"/>
        <w:numPr>
          <w:ilvl w:val="0"/>
          <w:numId w:val="24"/>
        </w:numPr>
        <w:rPr>
          <w:rFonts w:ascii="Calibri" w:hAnsi="Calibri"/>
        </w:rPr>
      </w:pPr>
      <w:r w:rsidRPr="0066016B">
        <w:rPr>
          <w:rFonts w:ascii="Calibri" w:hAnsi="Calibri"/>
        </w:rPr>
        <w:t>Along with Community partners, assessing civic engagement and the learning potential of this form of experiential education.</w:t>
      </w:r>
    </w:p>
    <w:p w:rsidR="00DF2CFC" w:rsidRPr="0066016B" w:rsidRDefault="00DF2CFC" w:rsidP="00DF2CFC">
      <w:pPr>
        <w:rPr>
          <w:rFonts w:ascii="Calibri" w:hAnsi="Calibri"/>
        </w:rPr>
      </w:pPr>
    </w:p>
    <w:p w:rsidR="00DF2CFC" w:rsidRPr="0066016B" w:rsidRDefault="00DF2CFC" w:rsidP="00DF2CFC">
      <w:pPr>
        <w:widowControl w:val="0"/>
        <w:snapToGrid w:val="0"/>
        <w:rPr>
          <w:rFonts w:ascii="Calibri" w:hAnsi="Calibri"/>
          <w:szCs w:val="20"/>
        </w:rPr>
      </w:pPr>
      <w:r w:rsidRPr="0066016B">
        <w:rPr>
          <w:rFonts w:ascii="Calibri" w:hAnsi="Calibri"/>
          <w:b/>
        </w:rPr>
        <w:t>Membership</w:t>
      </w:r>
      <w:r w:rsidRPr="0066016B">
        <w:rPr>
          <w:rFonts w:ascii="Calibri" w:hAnsi="Calibri"/>
        </w:rPr>
        <w:t>:</w:t>
      </w:r>
      <w:r w:rsidRPr="0066016B">
        <w:rPr>
          <w:rFonts w:ascii="Calibri" w:hAnsi="Calibri"/>
          <w:u w:val="single"/>
        </w:rPr>
        <w:t xml:space="preserve"> </w:t>
      </w:r>
      <w:r w:rsidRPr="0066016B">
        <w:rPr>
          <w:rFonts w:ascii="Calibri" w:hAnsi="Calibri"/>
        </w:rPr>
        <w:t>The Director for Community-based Learning, seven faculty members: one member from each of the electoral units of the College</w:t>
      </w:r>
      <w:r w:rsidRPr="0066016B">
        <w:rPr>
          <w:rFonts w:ascii="Calibri" w:hAnsi="Calibri"/>
          <w:bCs/>
        </w:rPr>
        <w:t>, one full-time faculty member from the Brennan School of Business, one full-time faculty member from the School of Education,</w:t>
      </w:r>
      <w:r w:rsidRPr="0066016B">
        <w:rPr>
          <w:rFonts w:ascii="Calibri" w:hAnsi="Calibri"/>
        </w:rPr>
        <w:t xml:space="preserve"> and </w:t>
      </w:r>
      <w:r w:rsidRPr="0066016B">
        <w:rPr>
          <w:rFonts w:ascii="Calibri" w:hAnsi="Calibri"/>
          <w:bCs/>
        </w:rPr>
        <w:t>one</w:t>
      </w:r>
      <w:r w:rsidRPr="0066016B">
        <w:rPr>
          <w:rFonts w:ascii="Calibri" w:hAnsi="Calibri"/>
        </w:rPr>
        <w:t xml:space="preserve"> at-large from arts and sciences, one student experienced in Community-based learning, and the Dean of RCAS.</w:t>
      </w:r>
    </w:p>
    <w:p w:rsidR="00DF2CFC" w:rsidRPr="0066016B" w:rsidRDefault="00DF2CFC" w:rsidP="00DF2CFC">
      <w:pPr>
        <w:rPr>
          <w:rFonts w:ascii="Calibri" w:hAnsi="Calibri"/>
          <w:u w:val="single"/>
        </w:rPr>
      </w:pPr>
    </w:p>
    <w:p w:rsidR="00DF2CFC" w:rsidRPr="0066016B" w:rsidRDefault="00DF2CFC" w:rsidP="00DF2CFC">
      <w:pPr>
        <w:rPr>
          <w:rFonts w:ascii="Calibri" w:hAnsi="Calibri"/>
        </w:rPr>
      </w:pPr>
      <w:r w:rsidRPr="0066016B">
        <w:rPr>
          <w:rFonts w:ascii="Calibri" w:hAnsi="Calibri"/>
        </w:rPr>
        <w:lastRenderedPageBreak/>
        <w:t>Ch</w:t>
      </w:r>
      <w:r w:rsidR="000E6E1D" w:rsidRPr="0066016B">
        <w:rPr>
          <w:rFonts w:ascii="Calibri" w:hAnsi="Calibri"/>
        </w:rPr>
        <w:t>air: MaDonna Thelen, Director for</w:t>
      </w:r>
      <w:r w:rsidRPr="0066016B">
        <w:rPr>
          <w:rFonts w:ascii="Calibri" w:hAnsi="Calibri"/>
        </w:rPr>
        <w:t xml:space="preserve"> </w:t>
      </w:r>
      <w:r w:rsidR="000E6E1D" w:rsidRPr="0066016B">
        <w:rPr>
          <w:rFonts w:ascii="Calibri" w:hAnsi="Calibri"/>
        </w:rPr>
        <w:t>Community-Based Learning</w:t>
      </w:r>
    </w:p>
    <w:p w:rsidR="00DF2CFC" w:rsidRPr="0066016B" w:rsidRDefault="00DF2CFC" w:rsidP="00DF2CFC">
      <w:pPr>
        <w:numPr>
          <w:ilvl w:val="0"/>
          <w:numId w:val="19"/>
        </w:numPr>
        <w:rPr>
          <w:rFonts w:ascii="Calibri" w:hAnsi="Calibri"/>
        </w:rPr>
      </w:pPr>
      <w:r w:rsidRPr="0066016B">
        <w:rPr>
          <w:rFonts w:ascii="Calibri" w:hAnsi="Calibri"/>
          <w:b/>
        </w:rPr>
        <w:t xml:space="preserve">Education, </w:t>
      </w:r>
      <w:r w:rsidRPr="0066016B">
        <w:rPr>
          <w:rFonts w:ascii="Calibri" w:hAnsi="Calibri"/>
        </w:rPr>
        <w:t>Debra Vinci-Minogue (–2015)</w:t>
      </w:r>
    </w:p>
    <w:p w:rsidR="00DF2CFC" w:rsidRPr="0066016B" w:rsidRDefault="00DF2CFC" w:rsidP="00DF2CFC">
      <w:pPr>
        <w:numPr>
          <w:ilvl w:val="0"/>
          <w:numId w:val="19"/>
        </w:numPr>
        <w:rPr>
          <w:rFonts w:ascii="Calibri" w:hAnsi="Calibri"/>
        </w:rPr>
      </w:pPr>
      <w:r w:rsidRPr="0066016B">
        <w:rPr>
          <w:rFonts w:ascii="Calibri" w:hAnsi="Calibri"/>
          <w:b/>
        </w:rPr>
        <w:t>Humanities</w:t>
      </w:r>
      <w:r w:rsidRPr="0066016B">
        <w:rPr>
          <w:rFonts w:ascii="Calibri" w:hAnsi="Calibri"/>
        </w:rPr>
        <w:t>, Melissa Carr (–2015)</w:t>
      </w:r>
    </w:p>
    <w:p w:rsidR="00DF2CFC" w:rsidRPr="0066016B" w:rsidRDefault="00DF2CFC" w:rsidP="00DF2CFC">
      <w:pPr>
        <w:numPr>
          <w:ilvl w:val="0"/>
          <w:numId w:val="19"/>
        </w:numPr>
        <w:rPr>
          <w:rFonts w:ascii="Calibri" w:hAnsi="Calibri"/>
        </w:rPr>
      </w:pPr>
      <w:r w:rsidRPr="0066016B">
        <w:rPr>
          <w:rFonts w:ascii="Calibri" w:hAnsi="Calibri"/>
          <w:b/>
        </w:rPr>
        <w:t>Social Sciences</w:t>
      </w:r>
      <w:r w:rsidRPr="0066016B">
        <w:rPr>
          <w:rFonts w:ascii="Calibri" w:hAnsi="Calibri"/>
        </w:rPr>
        <w:t xml:space="preserve">, </w:t>
      </w:r>
      <w:r w:rsidR="00151CD6" w:rsidRPr="0066016B">
        <w:rPr>
          <w:rFonts w:ascii="Calibri" w:hAnsi="Calibri"/>
        </w:rPr>
        <w:t>Heather Parisi</w:t>
      </w:r>
      <w:r w:rsidRPr="0066016B">
        <w:rPr>
          <w:rFonts w:ascii="Calibri" w:hAnsi="Calibri"/>
        </w:rPr>
        <w:t xml:space="preserve"> (–201</w:t>
      </w:r>
      <w:r w:rsidR="00151CD6" w:rsidRPr="0066016B">
        <w:rPr>
          <w:rFonts w:ascii="Calibri" w:hAnsi="Calibri"/>
        </w:rPr>
        <w:t>6</w:t>
      </w:r>
      <w:r w:rsidRPr="0066016B">
        <w:rPr>
          <w:rFonts w:ascii="Calibri" w:hAnsi="Calibri"/>
        </w:rPr>
        <w:t>)</w:t>
      </w:r>
    </w:p>
    <w:p w:rsidR="00DF2CFC" w:rsidRPr="0066016B" w:rsidRDefault="00DF2CFC" w:rsidP="00DF2CFC">
      <w:pPr>
        <w:numPr>
          <w:ilvl w:val="0"/>
          <w:numId w:val="19"/>
        </w:numPr>
        <w:rPr>
          <w:rFonts w:ascii="Calibri" w:hAnsi="Calibri"/>
        </w:rPr>
      </w:pPr>
      <w:r w:rsidRPr="0066016B">
        <w:rPr>
          <w:rFonts w:ascii="Calibri" w:hAnsi="Calibri"/>
          <w:b/>
          <w:bCs/>
        </w:rPr>
        <w:t>Business</w:t>
      </w:r>
      <w:r w:rsidRPr="0066016B">
        <w:rPr>
          <w:rFonts w:ascii="Calibri" w:hAnsi="Calibri"/>
        </w:rPr>
        <w:t xml:space="preserve">, </w:t>
      </w:r>
      <w:r w:rsidRPr="0066016B">
        <w:rPr>
          <w:rFonts w:ascii="Calibri" w:hAnsi="Calibri"/>
          <w:color w:val="000000"/>
        </w:rPr>
        <w:t>Elizabeth Collier</w:t>
      </w:r>
      <w:r w:rsidRPr="0066016B">
        <w:rPr>
          <w:rFonts w:ascii="Calibri" w:hAnsi="Calibri"/>
          <w:color w:val="0000FF"/>
        </w:rPr>
        <w:t xml:space="preserve"> </w:t>
      </w:r>
      <w:r w:rsidRPr="0066016B">
        <w:rPr>
          <w:rFonts w:ascii="Calibri" w:hAnsi="Calibri"/>
        </w:rPr>
        <w:t>(–201</w:t>
      </w:r>
      <w:r w:rsidR="00151CD6" w:rsidRPr="0066016B">
        <w:rPr>
          <w:rFonts w:ascii="Calibri" w:hAnsi="Calibri"/>
        </w:rPr>
        <w:t>6</w:t>
      </w:r>
      <w:r w:rsidRPr="0066016B">
        <w:rPr>
          <w:rFonts w:ascii="Calibri" w:hAnsi="Calibri"/>
        </w:rPr>
        <w:t>)</w:t>
      </w:r>
    </w:p>
    <w:p w:rsidR="00DF2CFC" w:rsidRPr="0066016B" w:rsidRDefault="00DF2CFC" w:rsidP="00DF2CFC">
      <w:pPr>
        <w:numPr>
          <w:ilvl w:val="0"/>
          <w:numId w:val="19"/>
        </w:numPr>
        <w:rPr>
          <w:rFonts w:ascii="Calibri" w:hAnsi="Calibri"/>
        </w:rPr>
      </w:pPr>
      <w:r w:rsidRPr="0066016B">
        <w:rPr>
          <w:rFonts w:ascii="Calibri" w:hAnsi="Calibri"/>
          <w:b/>
        </w:rPr>
        <w:t>At Large</w:t>
      </w:r>
      <w:r w:rsidRPr="0066016B">
        <w:rPr>
          <w:rFonts w:ascii="Calibri" w:hAnsi="Calibri"/>
        </w:rPr>
        <w:t xml:space="preserve">, </w:t>
      </w:r>
      <w:r w:rsidR="00B40BB6" w:rsidRPr="0066016B">
        <w:rPr>
          <w:rFonts w:ascii="Calibri" w:hAnsi="Calibri"/>
          <w:color w:val="000000"/>
        </w:rPr>
        <w:t>Ric Calabrese</w:t>
      </w:r>
      <w:r w:rsidRPr="0066016B">
        <w:rPr>
          <w:rFonts w:ascii="Calibri" w:hAnsi="Calibri"/>
          <w:color w:val="0000FF"/>
        </w:rPr>
        <w:t xml:space="preserve"> </w:t>
      </w:r>
      <w:r w:rsidRPr="0066016B">
        <w:rPr>
          <w:rFonts w:ascii="Calibri" w:hAnsi="Calibri"/>
        </w:rPr>
        <w:t>(–201</w:t>
      </w:r>
      <w:r w:rsidR="00B40BB6" w:rsidRPr="0066016B">
        <w:rPr>
          <w:rFonts w:ascii="Calibri" w:hAnsi="Calibri"/>
        </w:rPr>
        <w:t>6</w:t>
      </w:r>
      <w:r w:rsidRPr="0066016B">
        <w:rPr>
          <w:rFonts w:ascii="Calibri" w:hAnsi="Calibri"/>
        </w:rPr>
        <w:t>)</w:t>
      </w:r>
    </w:p>
    <w:p w:rsidR="00DF2CFC" w:rsidRPr="0066016B" w:rsidRDefault="00DF2CFC" w:rsidP="00DF2CFC">
      <w:pPr>
        <w:numPr>
          <w:ilvl w:val="0"/>
          <w:numId w:val="19"/>
        </w:numPr>
        <w:rPr>
          <w:rFonts w:ascii="Calibri" w:hAnsi="Calibri"/>
        </w:rPr>
      </w:pPr>
      <w:r w:rsidRPr="0066016B">
        <w:rPr>
          <w:rFonts w:ascii="Calibri" w:hAnsi="Calibri"/>
          <w:b/>
        </w:rPr>
        <w:t>Language and Literature</w:t>
      </w:r>
      <w:r w:rsidRPr="0066016B">
        <w:rPr>
          <w:rFonts w:ascii="Calibri" w:hAnsi="Calibri"/>
        </w:rPr>
        <w:t xml:space="preserve">, </w:t>
      </w:r>
      <w:r w:rsidR="004A1018" w:rsidRPr="0066016B">
        <w:rPr>
          <w:rFonts w:ascii="Calibri" w:hAnsi="Calibri"/>
          <w:color w:val="000000"/>
        </w:rPr>
        <w:t>Gema Ortega</w:t>
      </w:r>
      <w:r w:rsidRPr="0066016B">
        <w:rPr>
          <w:rFonts w:ascii="Calibri" w:hAnsi="Calibri"/>
          <w:color w:val="0000FF"/>
        </w:rPr>
        <w:t xml:space="preserve"> </w:t>
      </w:r>
      <w:r w:rsidRPr="0066016B">
        <w:rPr>
          <w:rFonts w:ascii="Calibri" w:hAnsi="Calibri"/>
        </w:rPr>
        <w:t>(–201</w:t>
      </w:r>
      <w:r w:rsidR="004A1018" w:rsidRPr="0066016B">
        <w:rPr>
          <w:rFonts w:ascii="Calibri" w:hAnsi="Calibri"/>
        </w:rPr>
        <w:t>7</w:t>
      </w:r>
      <w:r w:rsidRPr="0066016B">
        <w:rPr>
          <w:rFonts w:ascii="Calibri" w:hAnsi="Calibri"/>
        </w:rPr>
        <w:t xml:space="preserve">)               </w:t>
      </w:r>
    </w:p>
    <w:p w:rsidR="00DF2CFC" w:rsidRPr="0066016B" w:rsidRDefault="00DF2CFC" w:rsidP="00DF2CFC">
      <w:pPr>
        <w:numPr>
          <w:ilvl w:val="0"/>
          <w:numId w:val="19"/>
        </w:numPr>
        <w:rPr>
          <w:rFonts w:ascii="Calibri" w:hAnsi="Calibri"/>
        </w:rPr>
      </w:pPr>
      <w:r w:rsidRPr="0066016B">
        <w:rPr>
          <w:rFonts w:ascii="Calibri" w:hAnsi="Calibri"/>
          <w:b/>
        </w:rPr>
        <w:t>Natural Sciences</w:t>
      </w:r>
      <w:r w:rsidRPr="0066016B">
        <w:rPr>
          <w:rFonts w:ascii="Calibri" w:hAnsi="Calibri"/>
        </w:rPr>
        <w:t xml:space="preserve">, </w:t>
      </w:r>
      <w:r w:rsidR="004A1018" w:rsidRPr="0066016B">
        <w:rPr>
          <w:rFonts w:ascii="Calibri" w:hAnsi="Calibri"/>
          <w:color w:val="000000"/>
        </w:rPr>
        <w:t>TBD</w:t>
      </w:r>
      <w:r w:rsidRPr="0066016B">
        <w:rPr>
          <w:rFonts w:ascii="Calibri" w:hAnsi="Calibri"/>
          <w:color w:val="0000FF"/>
        </w:rPr>
        <w:t xml:space="preserve"> </w:t>
      </w:r>
      <w:r w:rsidRPr="0066016B">
        <w:rPr>
          <w:rFonts w:ascii="Calibri" w:hAnsi="Calibri"/>
        </w:rPr>
        <w:t>(–201</w:t>
      </w:r>
      <w:r w:rsidR="004A1018" w:rsidRPr="0066016B">
        <w:rPr>
          <w:rFonts w:ascii="Calibri" w:hAnsi="Calibri"/>
        </w:rPr>
        <w:t>7</w:t>
      </w:r>
      <w:r w:rsidRPr="0066016B">
        <w:rPr>
          <w:rFonts w:ascii="Calibri" w:hAnsi="Calibri"/>
        </w:rPr>
        <w:t>)</w:t>
      </w:r>
    </w:p>
    <w:p w:rsidR="00DF2CFC" w:rsidRPr="0066016B" w:rsidRDefault="00DF2CFC" w:rsidP="00DF2CFC">
      <w:pPr>
        <w:numPr>
          <w:ilvl w:val="0"/>
          <w:numId w:val="19"/>
        </w:numPr>
        <w:rPr>
          <w:rFonts w:ascii="Calibri" w:hAnsi="Calibri"/>
        </w:rPr>
      </w:pPr>
      <w:r w:rsidRPr="0066016B">
        <w:rPr>
          <w:rFonts w:ascii="Calibri" w:hAnsi="Calibri"/>
        </w:rPr>
        <w:t>One (1) student experienced in service learning</w:t>
      </w:r>
    </w:p>
    <w:p w:rsidR="00DF2CFC" w:rsidRPr="0066016B" w:rsidRDefault="00DF2CFC" w:rsidP="00DF2CFC">
      <w:pPr>
        <w:numPr>
          <w:ilvl w:val="0"/>
          <w:numId w:val="19"/>
        </w:numPr>
        <w:rPr>
          <w:rFonts w:ascii="Calibri" w:hAnsi="Calibri"/>
        </w:rPr>
      </w:pPr>
      <w:r w:rsidRPr="0066016B">
        <w:rPr>
          <w:rFonts w:ascii="Calibri" w:hAnsi="Calibri"/>
        </w:rPr>
        <w:t>Jeffrey Carlson, Dean of Rosary College of Arts &amp; Sciences</w:t>
      </w:r>
    </w:p>
    <w:p w:rsidR="00DF2CFC" w:rsidRPr="0066016B" w:rsidRDefault="00DF2CFC" w:rsidP="00DF2CFC">
      <w:pPr>
        <w:rPr>
          <w:rFonts w:ascii="Calibri" w:hAnsi="Calibri"/>
        </w:rPr>
      </w:pPr>
    </w:p>
    <w:p w:rsidR="00DF2CFC" w:rsidRPr="0066016B" w:rsidRDefault="00DF2CFC" w:rsidP="00DF2CFC">
      <w:pPr>
        <w:rPr>
          <w:rFonts w:ascii="Calibri" w:hAnsi="Calibri"/>
          <w:b/>
          <w:caps/>
        </w:rPr>
      </w:pPr>
      <w:r w:rsidRPr="0066016B">
        <w:rPr>
          <w:rFonts w:ascii="Calibri" w:hAnsi="Calibri"/>
          <w:b/>
          <w:caps/>
        </w:rPr>
        <w:t>Committee on Undergraduate Research, Scholarship and Creative Investigations (URSCI)</w:t>
      </w:r>
    </w:p>
    <w:p w:rsidR="00DF2CFC" w:rsidRPr="0066016B" w:rsidRDefault="00DF2CFC" w:rsidP="00DF2CFC">
      <w:pPr>
        <w:rPr>
          <w:rFonts w:ascii="Calibri" w:hAnsi="Calibri"/>
          <w:b/>
        </w:rPr>
      </w:pPr>
      <w:r w:rsidRPr="0066016B">
        <w:rPr>
          <w:rFonts w:ascii="Calibri" w:hAnsi="Calibri"/>
          <w:b/>
        </w:rPr>
        <w:t>Duties</w:t>
      </w:r>
    </w:p>
    <w:p w:rsidR="00DF2CFC" w:rsidRPr="0066016B" w:rsidRDefault="00DF2CFC" w:rsidP="00DF2CFC">
      <w:pPr>
        <w:numPr>
          <w:ilvl w:val="0"/>
          <w:numId w:val="39"/>
        </w:numPr>
        <w:rPr>
          <w:rFonts w:ascii="Calibri" w:hAnsi="Calibri"/>
        </w:rPr>
      </w:pPr>
      <w:r w:rsidRPr="0066016B">
        <w:rPr>
          <w:rFonts w:ascii="Calibri" w:hAnsi="Calibri"/>
        </w:rPr>
        <w:t>Reviews and approves URSCI grants for URSCI programs/initiatives submitted by faculty and students.</w:t>
      </w:r>
    </w:p>
    <w:p w:rsidR="00DF2CFC" w:rsidRPr="0066016B" w:rsidRDefault="00DF2CFC" w:rsidP="00DF2CFC">
      <w:pPr>
        <w:numPr>
          <w:ilvl w:val="0"/>
          <w:numId w:val="39"/>
        </w:numPr>
        <w:rPr>
          <w:rFonts w:ascii="Calibri" w:hAnsi="Calibri"/>
        </w:rPr>
      </w:pPr>
      <w:r w:rsidRPr="0066016B">
        <w:rPr>
          <w:rFonts w:ascii="Calibri" w:hAnsi="Calibri"/>
        </w:rPr>
        <w:t>Establishes policies and procedures for current and new URSCI programs/initiatives.</w:t>
      </w:r>
    </w:p>
    <w:p w:rsidR="00DF2CFC" w:rsidRPr="0066016B" w:rsidRDefault="00DF2CFC" w:rsidP="00DF2CFC">
      <w:pPr>
        <w:numPr>
          <w:ilvl w:val="0"/>
          <w:numId w:val="39"/>
        </w:numPr>
        <w:rPr>
          <w:rFonts w:ascii="Calibri" w:hAnsi="Calibri"/>
        </w:rPr>
      </w:pPr>
      <w:r w:rsidRPr="0066016B">
        <w:rPr>
          <w:rFonts w:ascii="Calibri" w:hAnsi="Calibri"/>
        </w:rPr>
        <w:t>Provides guidance and assistance to director for URSCI Expo.</w:t>
      </w:r>
    </w:p>
    <w:p w:rsidR="00DF2CFC" w:rsidRPr="0066016B" w:rsidRDefault="00DF2CFC" w:rsidP="00DF2CFC">
      <w:pPr>
        <w:numPr>
          <w:ilvl w:val="0"/>
          <w:numId w:val="39"/>
        </w:numPr>
        <w:rPr>
          <w:rFonts w:ascii="Calibri" w:hAnsi="Calibri"/>
        </w:rPr>
      </w:pPr>
      <w:r w:rsidRPr="0066016B">
        <w:rPr>
          <w:rFonts w:ascii="Calibri" w:hAnsi="Calibri"/>
        </w:rPr>
        <w:t>Provides mentoring to faculty and students applying for URSCI programs/initiatives.</w:t>
      </w:r>
    </w:p>
    <w:p w:rsidR="00DF2CFC" w:rsidRPr="0066016B" w:rsidRDefault="00DF2CFC" w:rsidP="00DF2CFC">
      <w:pPr>
        <w:numPr>
          <w:ilvl w:val="0"/>
          <w:numId w:val="39"/>
        </w:numPr>
        <w:rPr>
          <w:rFonts w:ascii="Calibri" w:hAnsi="Calibri"/>
        </w:rPr>
      </w:pPr>
      <w:r w:rsidRPr="0066016B">
        <w:rPr>
          <w:rFonts w:ascii="Calibri" w:hAnsi="Calibri"/>
        </w:rPr>
        <w:t>Develops and promotes URSCI initiatives and programs.</w:t>
      </w:r>
    </w:p>
    <w:p w:rsidR="00DF2CFC" w:rsidRPr="0066016B" w:rsidRDefault="00DF2CFC" w:rsidP="00DF2CFC">
      <w:pPr>
        <w:numPr>
          <w:ilvl w:val="0"/>
          <w:numId w:val="39"/>
        </w:numPr>
        <w:rPr>
          <w:rFonts w:ascii="Calibri" w:hAnsi="Calibri"/>
        </w:rPr>
      </w:pPr>
      <w:r w:rsidRPr="0066016B">
        <w:rPr>
          <w:rFonts w:ascii="Calibri" w:hAnsi="Calibri"/>
        </w:rPr>
        <w:t>Other duties as appropriate.</w:t>
      </w:r>
    </w:p>
    <w:p w:rsidR="00DF2CFC" w:rsidRPr="0066016B" w:rsidRDefault="00DF2CFC" w:rsidP="00DF2CFC">
      <w:pPr>
        <w:rPr>
          <w:rFonts w:ascii="Calibri" w:hAnsi="Calibri"/>
        </w:rPr>
      </w:pPr>
    </w:p>
    <w:p w:rsidR="00DF2CFC" w:rsidRPr="0066016B" w:rsidRDefault="00DF2CFC" w:rsidP="00DF2CFC">
      <w:pPr>
        <w:rPr>
          <w:rFonts w:ascii="Calibri" w:hAnsi="Calibri"/>
          <w:b/>
        </w:rPr>
      </w:pPr>
      <w:r w:rsidRPr="0066016B">
        <w:rPr>
          <w:rFonts w:ascii="Calibri" w:hAnsi="Calibri"/>
          <w:b/>
        </w:rPr>
        <w:t xml:space="preserve">Membership: </w:t>
      </w:r>
      <w:r w:rsidRPr="0066016B">
        <w:rPr>
          <w:rFonts w:ascii="Calibri" w:hAnsi="Calibri"/>
        </w:rPr>
        <w:t xml:space="preserve">Director of Undergraduate Research, Scholarship and Creative Investigations as chair, one faculty member elected by each electoral unit of the college, director of the core curriculum, one member of the honors committee, the URSCI journal faculty advisor, </w:t>
      </w:r>
      <w:r w:rsidRPr="0066016B">
        <w:rPr>
          <w:rFonts w:ascii="Calibri" w:hAnsi="Calibri"/>
          <w:bCs/>
        </w:rPr>
        <w:t xml:space="preserve">one full-time faculty member from each of the Brennan School of Business and the School of Education, one faculty librarian, </w:t>
      </w:r>
      <w:r w:rsidRPr="0066016B">
        <w:rPr>
          <w:rFonts w:ascii="Calibri" w:hAnsi="Calibri"/>
        </w:rPr>
        <w:t>the director of the Office of Research and Sponsored Projects</w:t>
      </w:r>
      <w:r w:rsidRPr="0066016B">
        <w:rPr>
          <w:rFonts w:ascii="Calibri" w:hAnsi="Calibri"/>
          <w:bCs/>
        </w:rPr>
        <w:t xml:space="preserve"> as an ex officio member with voice but no vote, two students from RCAS, and one student each from the Brennan School of Business and the School of Education.</w:t>
      </w:r>
      <w:r w:rsidRPr="0066016B">
        <w:rPr>
          <w:rFonts w:ascii="Calibri" w:hAnsi="Calibri"/>
        </w:rPr>
        <w:t xml:space="preserve"> </w:t>
      </w:r>
    </w:p>
    <w:p w:rsidR="00DF2CFC" w:rsidRPr="0066016B" w:rsidRDefault="00DF2CFC" w:rsidP="00DF2CFC">
      <w:pPr>
        <w:rPr>
          <w:rFonts w:ascii="Calibri" w:hAnsi="Calibri"/>
        </w:rPr>
      </w:pPr>
    </w:p>
    <w:p w:rsidR="00DF2CFC" w:rsidRPr="0066016B" w:rsidRDefault="006B4BEA" w:rsidP="00DF2CFC">
      <w:pPr>
        <w:numPr>
          <w:ilvl w:val="0"/>
          <w:numId w:val="40"/>
        </w:numPr>
        <w:rPr>
          <w:rFonts w:ascii="Calibri" w:hAnsi="Calibri"/>
        </w:rPr>
      </w:pPr>
      <w:r w:rsidRPr="0066016B">
        <w:rPr>
          <w:rFonts w:ascii="Calibri" w:hAnsi="Calibri"/>
        </w:rPr>
        <w:t>David Perry</w:t>
      </w:r>
      <w:r w:rsidR="00DF2CFC" w:rsidRPr="0066016B">
        <w:rPr>
          <w:rFonts w:ascii="Calibri" w:hAnsi="Calibri"/>
        </w:rPr>
        <w:t xml:space="preserve"> as chair</w:t>
      </w:r>
    </w:p>
    <w:p w:rsidR="00DF2CFC" w:rsidRPr="0066016B" w:rsidRDefault="00DF2CFC" w:rsidP="00DF2CFC">
      <w:pPr>
        <w:numPr>
          <w:ilvl w:val="0"/>
          <w:numId w:val="19"/>
        </w:numPr>
        <w:rPr>
          <w:rFonts w:ascii="Calibri" w:hAnsi="Calibri"/>
        </w:rPr>
      </w:pPr>
      <w:r w:rsidRPr="0066016B">
        <w:rPr>
          <w:rFonts w:ascii="Calibri" w:hAnsi="Calibri"/>
          <w:b/>
        </w:rPr>
        <w:t>Language and Literature</w:t>
      </w:r>
      <w:r w:rsidRPr="0066016B">
        <w:rPr>
          <w:rFonts w:ascii="Calibri" w:hAnsi="Calibri"/>
          <w:b/>
          <w:color w:val="000000"/>
        </w:rPr>
        <w:t>,</w:t>
      </w:r>
      <w:r w:rsidRPr="0066016B">
        <w:rPr>
          <w:rFonts w:ascii="Calibri" w:hAnsi="Calibri"/>
          <w:color w:val="000000"/>
        </w:rPr>
        <w:t xml:space="preserve"> </w:t>
      </w:r>
      <w:r w:rsidRPr="0066016B">
        <w:rPr>
          <w:rFonts w:ascii="Calibri" w:hAnsi="Calibri"/>
        </w:rPr>
        <w:t xml:space="preserve">Rogelia </w:t>
      </w:r>
      <w:r w:rsidR="000F5470" w:rsidRPr="0066016B">
        <w:rPr>
          <w:rFonts w:ascii="Calibri" w:hAnsi="Calibri"/>
        </w:rPr>
        <w:t xml:space="preserve">Lilly </w:t>
      </w:r>
      <w:r w:rsidRPr="0066016B">
        <w:rPr>
          <w:rFonts w:ascii="Calibri" w:hAnsi="Calibri"/>
        </w:rPr>
        <w:t>Ibarra (–2015)</w:t>
      </w:r>
    </w:p>
    <w:p w:rsidR="00DF2CFC" w:rsidRPr="0066016B" w:rsidRDefault="00DF2CFC" w:rsidP="00DF2CFC">
      <w:pPr>
        <w:numPr>
          <w:ilvl w:val="0"/>
          <w:numId w:val="19"/>
        </w:numPr>
        <w:rPr>
          <w:rFonts w:ascii="Calibri" w:hAnsi="Calibri"/>
        </w:rPr>
      </w:pPr>
      <w:r w:rsidRPr="0066016B">
        <w:rPr>
          <w:rFonts w:ascii="Calibri" w:hAnsi="Calibri"/>
          <w:b/>
        </w:rPr>
        <w:t>Social Sciences,</w:t>
      </w:r>
      <w:r w:rsidRPr="0066016B">
        <w:rPr>
          <w:rFonts w:ascii="Calibri" w:hAnsi="Calibri"/>
          <w:color w:val="000000"/>
        </w:rPr>
        <w:t xml:space="preserve"> </w:t>
      </w:r>
      <w:r w:rsidR="009021A6" w:rsidRPr="0066016B">
        <w:rPr>
          <w:rFonts w:ascii="Calibri" w:hAnsi="Calibri"/>
        </w:rPr>
        <w:t>Dianne Costanzo</w:t>
      </w:r>
      <w:r w:rsidRPr="0066016B">
        <w:rPr>
          <w:rFonts w:ascii="Calibri" w:hAnsi="Calibri"/>
        </w:rPr>
        <w:t xml:space="preserve"> (–2015)</w:t>
      </w:r>
    </w:p>
    <w:p w:rsidR="00DF2CFC" w:rsidRPr="0066016B" w:rsidRDefault="00DF2CFC" w:rsidP="00DF2CFC">
      <w:pPr>
        <w:numPr>
          <w:ilvl w:val="0"/>
          <w:numId w:val="19"/>
        </w:numPr>
        <w:rPr>
          <w:rFonts w:ascii="Calibri" w:hAnsi="Calibri"/>
        </w:rPr>
      </w:pPr>
      <w:r w:rsidRPr="0066016B">
        <w:rPr>
          <w:rFonts w:ascii="Calibri" w:hAnsi="Calibri"/>
          <w:b/>
        </w:rPr>
        <w:t>Humanities</w:t>
      </w:r>
      <w:r w:rsidRPr="0066016B">
        <w:rPr>
          <w:rFonts w:ascii="Calibri" w:hAnsi="Calibri"/>
        </w:rPr>
        <w:t>,</w:t>
      </w:r>
      <w:r w:rsidRPr="0066016B">
        <w:rPr>
          <w:rFonts w:ascii="Calibri" w:hAnsi="Calibri"/>
          <w:color w:val="000000"/>
        </w:rPr>
        <w:t xml:space="preserve"> </w:t>
      </w:r>
      <w:r w:rsidR="00380A26" w:rsidRPr="0066016B">
        <w:rPr>
          <w:rFonts w:ascii="Calibri" w:hAnsi="Calibri"/>
          <w:color w:val="000000"/>
        </w:rPr>
        <w:t>Tracy Jennings</w:t>
      </w:r>
      <w:r w:rsidRPr="0066016B">
        <w:rPr>
          <w:rFonts w:ascii="Calibri" w:hAnsi="Calibri"/>
          <w:color w:val="0000FF"/>
        </w:rPr>
        <w:t xml:space="preserve"> </w:t>
      </w:r>
      <w:r w:rsidRPr="0066016B">
        <w:rPr>
          <w:rFonts w:ascii="Calibri" w:hAnsi="Calibri"/>
        </w:rPr>
        <w:t>(–201</w:t>
      </w:r>
      <w:r w:rsidR="00380A26" w:rsidRPr="0066016B">
        <w:rPr>
          <w:rFonts w:ascii="Calibri" w:hAnsi="Calibri"/>
        </w:rPr>
        <w:t>6</w:t>
      </w:r>
      <w:r w:rsidRPr="0066016B">
        <w:rPr>
          <w:rFonts w:ascii="Calibri" w:hAnsi="Calibri"/>
        </w:rPr>
        <w:t xml:space="preserve">) </w:t>
      </w:r>
    </w:p>
    <w:p w:rsidR="00DF2CFC" w:rsidRPr="0066016B" w:rsidRDefault="00DF2CFC" w:rsidP="00DF2CFC">
      <w:pPr>
        <w:numPr>
          <w:ilvl w:val="0"/>
          <w:numId w:val="19"/>
        </w:numPr>
        <w:rPr>
          <w:rFonts w:ascii="Calibri" w:hAnsi="Calibri"/>
        </w:rPr>
      </w:pPr>
      <w:r w:rsidRPr="0066016B">
        <w:rPr>
          <w:rFonts w:ascii="Calibri" w:hAnsi="Calibri"/>
          <w:b/>
        </w:rPr>
        <w:t>Natural Sciences,</w:t>
      </w:r>
      <w:r w:rsidRPr="0066016B">
        <w:rPr>
          <w:rFonts w:ascii="Calibri" w:hAnsi="Calibri"/>
          <w:color w:val="000000"/>
        </w:rPr>
        <w:t xml:space="preserve"> Sara Quinn</w:t>
      </w:r>
      <w:r w:rsidRPr="0066016B">
        <w:rPr>
          <w:rFonts w:ascii="Calibri" w:hAnsi="Calibri"/>
          <w:color w:val="0000FF"/>
        </w:rPr>
        <w:t xml:space="preserve"> </w:t>
      </w:r>
      <w:r w:rsidRPr="0066016B">
        <w:rPr>
          <w:rFonts w:ascii="Calibri" w:hAnsi="Calibri"/>
        </w:rPr>
        <w:t>(–201</w:t>
      </w:r>
      <w:r w:rsidR="00380A26" w:rsidRPr="0066016B">
        <w:rPr>
          <w:rFonts w:ascii="Calibri" w:hAnsi="Calibri"/>
        </w:rPr>
        <w:t>6</w:t>
      </w:r>
      <w:r w:rsidRPr="0066016B">
        <w:rPr>
          <w:rFonts w:ascii="Calibri" w:hAnsi="Calibri"/>
        </w:rPr>
        <w:t>)</w:t>
      </w:r>
    </w:p>
    <w:p w:rsidR="00DF2CFC" w:rsidRPr="0066016B" w:rsidRDefault="00DF2CFC" w:rsidP="00DF2CFC">
      <w:pPr>
        <w:numPr>
          <w:ilvl w:val="0"/>
          <w:numId w:val="19"/>
        </w:numPr>
        <w:rPr>
          <w:rFonts w:ascii="Calibri" w:hAnsi="Calibri"/>
        </w:rPr>
      </w:pPr>
      <w:r w:rsidRPr="0066016B">
        <w:rPr>
          <w:rFonts w:ascii="Calibri" w:hAnsi="Calibri"/>
          <w:b/>
          <w:bCs/>
        </w:rPr>
        <w:t>Business,</w:t>
      </w:r>
      <w:r w:rsidRPr="0066016B">
        <w:rPr>
          <w:rFonts w:ascii="Calibri" w:hAnsi="Calibri"/>
          <w:color w:val="000000"/>
        </w:rPr>
        <w:t xml:space="preserve"> </w:t>
      </w:r>
      <w:r w:rsidR="005B3A7C" w:rsidRPr="0066016B">
        <w:rPr>
          <w:rFonts w:ascii="Calibri" w:hAnsi="Calibri"/>
          <w:color w:val="000000"/>
        </w:rPr>
        <w:t>TBD</w:t>
      </w:r>
      <w:r w:rsidRPr="0066016B">
        <w:rPr>
          <w:rFonts w:ascii="Calibri" w:hAnsi="Calibri"/>
          <w:color w:val="0000FF"/>
        </w:rPr>
        <w:t xml:space="preserve"> </w:t>
      </w:r>
      <w:r w:rsidRPr="0066016B">
        <w:rPr>
          <w:rFonts w:ascii="Calibri" w:hAnsi="Calibri"/>
        </w:rPr>
        <w:t>(–201</w:t>
      </w:r>
      <w:r w:rsidR="005B3A7C" w:rsidRPr="0066016B">
        <w:rPr>
          <w:rFonts w:ascii="Calibri" w:hAnsi="Calibri"/>
        </w:rPr>
        <w:t>7</w:t>
      </w:r>
      <w:r w:rsidRPr="0066016B">
        <w:rPr>
          <w:rFonts w:ascii="Calibri" w:hAnsi="Calibri"/>
        </w:rPr>
        <w:t>)</w:t>
      </w:r>
    </w:p>
    <w:p w:rsidR="00DF2CFC" w:rsidRPr="0066016B" w:rsidRDefault="00DF2CFC" w:rsidP="00DF2CFC">
      <w:pPr>
        <w:numPr>
          <w:ilvl w:val="0"/>
          <w:numId w:val="19"/>
        </w:numPr>
        <w:rPr>
          <w:rFonts w:ascii="Calibri" w:hAnsi="Calibri"/>
        </w:rPr>
      </w:pPr>
      <w:r w:rsidRPr="0066016B">
        <w:rPr>
          <w:rFonts w:ascii="Calibri" w:hAnsi="Calibri"/>
          <w:b/>
        </w:rPr>
        <w:t>Education,</w:t>
      </w:r>
      <w:r w:rsidRPr="0066016B">
        <w:rPr>
          <w:rFonts w:ascii="Calibri" w:hAnsi="Calibri"/>
          <w:color w:val="000000"/>
        </w:rPr>
        <w:t xml:space="preserve"> </w:t>
      </w:r>
      <w:r w:rsidR="005B3A7C" w:rsidRPr="0066016B">
        <w:rPr>
          <w:rFonts w:ascii="Calibri" w:hAnsi="Calibri"/>
          <w:color w:val="000000"/>
        </w:rPr>
        <w:t>TBD</w:t>
      </w:r>
      <w:r w:rsidRPr="0066016B">
        <w:rPr>
          <w:rFonts w:ascii="Calibri" w:hAnsi="Calibri"/>
          <w:color w:val="0000FF"/>
        </w:rPr>
        <w:t xml:space="preserve"> </w:t>
      </w:r>
      <w:r w:rsidRPr="0066016B">
        <w:rPr>
          <w:rFonts w:ascii="Calibri" w:hAnsi="Calibri"/>
        </w:rPr>
        <w:t>(–201</w:t>
      </w:r>
      <w:r w:rsidR="005B3A7C" w:rsidRPr="0066016B">
        <w:rPr>
          <w:rFonts w:ascii="Calibri" w:hAnsi="Calibri"/>
        </w:rPr>
        <w:t>7</w:t>
      </w:r>
      <w:r w:rsidRPr="0066016B">
        <w:rPr>
          <w:rFonts w:ascii="Calibri" w:hAnsi="Calibri"/>
        </w:rPr>
        <w:t>)</w:t>
      </w:r>
    </w:p>
    <w:p w:rsidR="00DF2CFC" w:rsidRPr="0066016B" w:rsidRDefault="00DF2CFC" w:rsidP="00DF2CFC">
      <w:pPr>
        <w:numPr>
          <w:ilvl w:val="0"/>
          <w:numId w:val="19"/>
        </w:numPr>
        <w:rPr>
          <w:rFonts w:ascii="Calibri" w:hAnsi="Calibri"/>
        </w:rPr>
      </w:pPr>
      <w:r w:rsidRPr="0066016B">
        <w:rPr>
          <w:rFonts w:ascii="Calibri" w:hAnsi="Calibri"/>
          <w:b/>
        </w:rPr>
        <w:t>Faculty Librarian,</w:t>
      </w:r>
      <w:r w:rsidRPr="0066016B">
        <w:rPr>
          <w:rFonts w:ascii="Calibri" w:hAnsi="Calibri"/>
          <w:color w:val="000000"/>
        </w:rPr>
        <w:t xml:space="preserve"> Ning Zou</w:t>
      </w:r>
      <w:r w:rsidRPr="0066016B">
        <w:rPr>
          <w:rFonts w:ascii="Calibri" w:hAnsi="Calibri"/>
          <w:color w:val="0000FF"/>
        </w:rPr>
        <w:t xml:space="preserve"> </w:t>
      </w:r>
      <w:r w:rsidRPr="0066016B">
        <w:rPr>
          <w:rFonts w:ascii="Calibri" w:hAnsi="Calibri"/>
        </w:rPr>
        <w:t>(–201</w:t>
      </w:r>
      <w:r w:rsidR="005B3A7C" w:rsidRPr="0066016B">
        <w:rPr>
          <w:rFonts w:ascii="Calibri" w:hAnsi="Calibri"/>
        </w:rPr>
        <w:t>7</w:t>
      </w:r>
      <w:r w:rsidRPr="0066016B">
        <w:rPr>
          <w:rFonts w:ascii="Calibri" w:hAnsi="Calibri"/>
        </w:rPr>
        <w:t>)</w:t>
      </w:r>
    </w:p>
    <w:p w:rsidR="00DF2CFC" w:rsidRPr="0066016B" w:rsidRDefault="00DF2CFC" w:rsidP="00DF2CFC">
      <w:pPr>
        <w:numPr>
          <w:ilvl w:val="0"/>
          <w:numId w:val="19"/>
        </w:numPr>
        <w:rPr>
          <w:rFonts w:ascii="Calibri" w:hAnsi="Calibri"/>
        </w:rPr>
      </w:pPr>
      <w:r w:rsidRPr="0066016B">
        <w:rPr>
          <w:rFonts w:ascii="Calibri" w:hAnsi="Calibri"/>
        </w:rPr>
        <w:t>Director of the core curriculum</w:t>
      </w:r>
    </w:p>
    <w:p w:rsidR="00DF2CFC" w:rsidRPr="0066016B" w:rsidRDefault="00DF2CFC" w:rsidP="00DF2CFC">
      <w:pPr>
        <w:numPr>
          <w:ilvl w:val="0"/>
          <w:numId w:val="19"/>
        </w:numPr>
        <w:rPr>
          <w:rFonts w:ascii="Calibri" w:hAnsi="Calibri"/>
        </w:rPr>
      </w:pPr>
      <w:r w:rsidRPr="0066016B">
        <w:rPr>
          <w:rFonts w:ascii="Calibri" w:hAnsi="Calibri"/>
        </w:rPr>
        <w:t>One member of the honors committee</w:t>
      </w:r>
    </w:p>
    <w:p w:rsidR="00DF2CFC" w:rsidRPr="0066016B" w:rsidRDefault="00DF2CFC" w:rsidP="00DF2CFC">
      <w:pPr>
        <w:numPr>
          <w:ilvl w:val="0"/>
          <w:numId w:val="19"/>
        </w:numPr>
        <w:rPr>
          <w:rFonts w:ascii="Calibri" w:hAnsi="Calibri"/>
        </w:rPr>
      </w:pPr>
      <w:r w:rsidRPr="0066016B">
        <w:rPr>
          <w:rFonts w:ascii="Calibri" w:hAnsi="Calibri"/>
        </w:rPr>
        <w:t>The URSCI journal faculty advisor</w:t>
      </w:r>
    </w:p>
    <w:p w:rsidR="00DF2CFC" w:rsidRPr="0066016B" w:rsidRDefault="00DF2CFC" w:rsidP="00DF2CFC">
      <w:pPr>
        <w:numPr>
          <w:ilvl w:val="0"/>
          <w:numId w:val="19"/>
        </w:numPr>
        <w:rPr>
          <w:rFonts w:ascii="Calibri" w:hAnsi="Calibri"/>
        </w:rPr>
      </w:pPr>
      <w:r w:rsidRPr="0066016B">
        <w:rPr>
          <w:rFonts w:ascii="Calibri" w:hAnsi="Calibri"/>
        </w:rPr>
        <w:t>Director of the Office of Research and Sponsored Projects</w:t>
      </w:r>
      <w:r w:rsidRPr="0066016B">
        <w:rPr>
          <w:rFonts w:ascii="Calibri" w:hAnsi="Calibri"/>
          <w:bCs/>
        </w:rPr>
        <w:t xml:space="preserve"> as an ex officio member with voice but no vote</w:t>
      </w:r>
    </w:p>
    <w:p w:rsidR="00DF2CFC" w:rsidRPr="0066016B" w:rsidRDefault="00DF2CFC" w:rsidP="00DF2CFC">
      <w:pPr>
        <w:numPr>
          <w:ilvl w:val="0"/>
          <w:numId w:val="19"/>
        </w:numPr>
        <w:rPr>
          <w:rFonts w:ascii="Calibri" w:hAnsi="Calibri"/>
        </w:rPr>
      </w:pPr>
      <w:r w:rsidRPr="0066016B">
        <w:rPr>
          <w:rFonts w:ascii="Calibri" w:hAnsi="Calibri"/>
          <w:bCs/>
        </w:rPr>
        <w:t>Two students from RCAS</w:t>
      </w:r>
    </w:p>
    <w:p w:rsidR="00DF2CFC" w:rsidRPr="0066016B" w:rsidRDefault="00DF2CFC" w:rsidP="00F876AD">
      <w:pPr>
        <w:numPr>
          <w:ilvl w:val="0"/>
          <w:numId w:val="19"/>
        </w:numPr>
        <w:rPr>
          <w:rFonts w:ascii="Calibri" w:hAnsi="Calibri"/>
        </w:rPr>
      </w:pPr>
      <w:r w:rsidRPr="0066016B">
        <w:rPr>
          <w:rFonts w:ascii="Calibri" w:hAnsi="Calibri"/>
          <w:bCs/>
        </w:rPr>
        <w:t>One student each from the Brennan School of Business and the School of Education.</w:t>
      </w:r>
    </w:p>
    <w:sectPr w:rsidR="00DF2CFC" w:rsidRPr="0066016B" w:rsidSect="00243FF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949" w:rsidRDefault="00F32949">
      <w:r>
        <w:separator/>
      </w:r>
    </w:p>
  </w:endnote>
  <w:endnote w:type="continuationSeparator" w:id="0">
    <w:p w:rsidR="00F32949" w:rsidRDefault="00F3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Monaco">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949" w:rsidRDefault="00F32949">
      <w:r>
        <w:separator/>
      </w:r>
    </w:p>
  </w:footnote>
  <w:footnote w:type="continuationSeparator" w:id="0">
    <w:p w:rsidR="00F32949" w:rsidRDefault="00F32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5DB1"/>
    <w:multiLevelType w:val="hybridMultilevel"/>
    <w:tmpl w:val="56DCB54A"/>
    <w:lvl w:ilvl="0" w:tplc="C55836CE">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284D83"/>
    <w:multiLevelType w:val="hybridMultilevel"/>
    <w:tmpl w:val="DE108998"/>
    <w:lvl w:ilvl="0" w:tplc="4C74674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E2ABB"/>
    <w:multiLevelType w:val="hybridMultilevel"/>
    <w:tmpl w:val="F73A0490"/>
    <w:lvl w:ilvl="0" w:tplc="B3C40606">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DC63BA"/>
    <w:multiLevelType w:val="hybridMultilevel"/>
    <w:tmpl w:val="5E36D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E60DC9"/>
    <w:multiLevelType w:val="hybridMultilevel"/>
    <w:tmpl w:val="3ACAB1E0"/>
    <w:lvl w:ilvl="0" w:tplc="0B40E7E6">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487EE8"/>
    <w:multiLevelType w:val="hybridMultilevel"/>
    <w:tmpl w:val="C16E0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C80FBC"/>
    <w:multiLevelType w:val="hybridMultilevel"/>
    <w:tmpl w:val="7E307002"/>
    <w:lvl w:ilvl="0" w:tplc="E6C6E74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843AE3"/>
    <w:multiLevelType w:val="hybridMultilevel"/>
    <w:tmpl w:val="9BE06D92"/>
    <w:lvl w:ilvl="0" w:tplc="D172B3C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D25DDC"/>
    <w:multiLevelType w:val="hybridMultilevel"/>
    <w:tmpl w:val="4C78F97E"/>
    <w:lvl w:ilvl="0" w:tplc="2D7EC55E">
      <w:numFmt w:val="bullet"/>
      <w:lvlText w:val=""/>
      <w:lvlJc w:val="left"/>
      <w:pPr>
        <w:tabs>
          <w:tab w:val="num" w:pos="1800"/>
        </w:tabs>
        <w:ind w:left="1800" w:hanging="360"/>
      </w:pPr>
      <w:rPr>
        <w:rFonts w:ascii="Wingdings" w:eastAsia="Wingdings" w:hAnsi="Wingdings" w:cs="Wingdings" w:hint="default"/>
      </w:rPr>
    </w:lvl>
    <w:lvl w:ilvl="1" w:tplc="DE7A8232">
      <w:start w:val="1"/>
      <w:numFmt w:val="bullet"/>
      <w:lvlText w:val=""/>
      <w:lvlJc w:val="left"/>
      <w:pPr>
        <w:tabs>
          <w:tab w:val="num" w:pos="720"/>
        </w:tabs>
        <w:ind w:left="72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3075AC"/>
    <w:multiLevelType w:val="hybridMultilevel"/>
    <w:tmpl w:val="544E9D78"/>
    <w:lvl w:ilvl="0" w:tplc="B3C40606">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4572B"/>
    <w:multiLevelType w:val="hybridMultilevel"/>
    <w:tmpl w:val="8EB68942"/>
    <w:lvl w:ilvl="0" w:tplc="B3C40606">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8C04E0"/>
    <w:multiLevelType w:val="hybridMultilevel"/>
    <w:tmpl w:val="BB564FA8"/>
    <w:lvl w:ilvl="0" w:tplc="04090001">
      <w:start w:val="1"/>
      <w:numFmt w:val="bullet"/>
      <w:lvlText w:val=""/>
      <w:lvlJc w:val="left"/>
      <w:pPr>
        <w:ind w:left="720" w:hanging="360"/>
      </w:pPr>
      <w:rPr>
        <w:rFonts w:ascii="Symbol" w:hAnsi="Symbol" w:hint="default"/>
      </w:rPr>
    </w:lvl>
    <w:lvl w:ilvl="1" w:tplc="A4025DE0">
      <w:numFmt w:val="bullet"/>
      <w:lvlText w:val=""/>
      <w:lvlJc w:val="left"/>
      <w:pPr>
        <w:tabs>
          <w:tab w:val="num" w:pos="1080"/>
        </w:tabs>
        <w:ind w:left="1080" w:hanging="360"/>
      </w:pPr>
      <w:rPr>
        <w:rFonts w:ascii="Symbol" w:hAnsi="Symbol" w:hint="default"/>
        <w:sz w:val="20"/>
      </w:rPr>
    </w:lvl>
    <w:lvl w:ilvl="2" w:tplc="C35C1AF0">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0638AD"/>
    <w:multiLevelType w:val="hybridMultilevel"/>
    <w:tmpl w:val="195C3EA8"/>
    <w:lvl w:ilvl="0" w:tplc="FBAA59A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9066C"/>
    <w:multiLevelType w:val="hybridMultilevel"/>
    <w:tmpl w:val="198C9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80A80"/>
    <w:multiLevelType w:val="hybridMultilevel"/>
    <w:tmpl w:val="0E1A4EB2"/>
    <w:lvl w:ilvl="0" w:tplc="EE688A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B12A9D"/>
    <w:multiLevelType w:val="hybridMultilevel"/>
    <w:tmpl w:val="EE5E0D60"/>
    <w:lvl w:ilvl="0" w:tplc="A4027BF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2B7CF4"/>
    <w:multiLevelType w:val="hybridMultilevel"/>
    <w:tmpl w:val="104CA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BD2275"/>
    <w:multiLevelType w:val="hybridMultilevel"/>
    <w:tmpl w:val="2604EA90"/>
    <w:lvl w:ilvl="0" w:tplc="B3C40606">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C97BD6"/>
    <w:multiLevelType w:val="hybridMultilevel"/>
    <w:tmpl w:val="0F6E4E2E"/>
    <w:lvl w:ilvl="0" w:tplc="7522F5F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875637"/>
    <w:multiLevelType w:val="hybridMultilevel"/>
    <w:tmpl w:val="7FE6187E"/>
    <w:lvl w:ilvl="0" w:tplc="8BAE1C6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801653"/>
    <w:multiLevelType w:val="hybridMultilevel"/>
    <w:tmpl w:val="4F6A0B82"/>
    <w:lvl w:ilvl="0" w:tplc="1FB82DA8">
      <w:numFmt w:val="bullet"/>
      <w:lvlText w:val=""/>
      <w:lvlJc w:val="left"/>
      <w:pPr>
        <w:tabs>
          <w:tab w:val="num" w:pos="720"/>
        </w:tabs>
        <w:ind w:left="720" w:hanging="360"/>
      </w:pPr>
      <w:rPr>
        <w:rFonts w:ascii="Wingdings" w:hAnsi="Wingdings" w:hint="default"/>
      </w:rPr>
    </w:lvl>
    <w:lvl w:ilvl="1" w:tplc="A4025DE0">
      <w:numFmt w:val="bullet"/>
      <w:lvlText w:val=""/>
      <w:lvlJc w:val="left"/>
      <w:pPr>
        <w:tabs>
          <w:tab w:val="num" w:pos="1080"/>
        </w:tabs>
        <w:ind w:left="1080" w:hanging="360"/>
      </w:pPr>
      <w:rPr>
        <w:rFonts w:ascii="Symbol" w:hAnsi="Symbol" w:hint="default"/>
        <w:sz w:val="20"/>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287D79"/>
    <w:multiLevelType w:val="hybridMultilevel"/>
    <w:tmpl w:val="8EA4CD48"/>
    <w:lvl w:ilvl="0" w:tplc="10363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40861BE6"/>
    <w:multiLevelType w:val="hybridMultilevel"/>
    <w:tmpl w:val="49D24F2A"/>
    <w:lvl w:ilvl="0" w:tplc="4B661EA0">
      <w:start w:val="2"/>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3">
    <w:nsid w:val="4B1B06A5"/>
    <w:multiLevelType w:val="hybridMultilevel"/>
    <w:tmpl w:val="4DEE01E4"/>
    <w:lvl w:ilvl="0" w:tplc="EF0E76EA">
      <w:start w:val="2"/>
      <w:numFmt w:val="lowerLetter"/>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4EC05106"/>
    <w:multiLevelType w:val="hybridMultilevel"/>
    <w:tmpl w:val="34BA0E70"/>
    <w:lvl w:ilvl="0" w:tplc="0C766DF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BA5FF5"/>
    <w:multiLevelType w:val="hybridMultilevel"/>
    <w:tmpl w:val="1376D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34043E"/>
    <w:multiLevelType w:val="hybridMultilevel"/>
    <w:tmpl w:val="E6525C56"/>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63F07E3"/>
    <w:multiLevelType w:val="hybridMultilevel"/>
    <w:tmpl w:val="9766BEA8"/>
    <w:lvl w:ilvl="0" w:tplc="04090001">
      <w:start w:val="1"/>
      <w:numFmt w:val="bullet"/>
      <w:lvlText w:val=""/>
      <w:lvlJc w:val="left"/>
      <w:pPr>
        <w:ind w:left="360" w:hanging="360"/>
      </w:pPr>
      <w:rPr>
        <w:rFonts w:ascii="Symbol" w:hAnsi="Symbol" w:hint="default"/>
        <w:sz w:val="24"/>
        <w:szCs w:val="24"/>
      </w:rPr>
    </w:lvl>
    <w:lvl w:ilvl="1" w:tplc="04090003">
      <w:start w:val="1"/>
      <w:numFmt w:val="decimal"/>
      <w:lvlText w:val="%2."/>
      <w:lvlJc w:val="left"/>
      <w:pPr>
        <w:tabs>
          <w:tab w:val="num" w:pos="4320"/>
        </w:tabs>
        <w:ind w:left="4320" w:hanging="360"/>
      </w:pPr>
      <w:rPr>
        <w:rFonts w:cs="Times New Roman"/>
      </w:rPr>
    </w:lvl>
    <w:lvl w:ilvl="2" w:tplc="04090005">
      <w:start w:val="1"/>
      <w:numFmt w:val="decimal"/>
      <w:lvlText w:val="%3."/>
      <w:lvlJc w:val="left"/>
      <w:pPr>
        <w:tabs>
          <w:tab w:val="num" w:pos="5040"/>
        </w:tabs>
        <w:ind w:left="5040" w:hanging="360"/>
      </w:pPr>
      <w:rPr>
        <w:rFonts w:cs="Times New Roman"/>
      </w:rPr>
    </w:lvl>
    <w:lvl w:ilvl="3" w:tplc="04090001">
      <w:start w:val="1"/>
      <w:numFmt w:val="decimal"/>
      <w:lvlText w:val="%4."/>
      <w:lvlJc w:val="left"/>
      <w:pPr>
        <w:tabs>
          <w:tab w:val="num" w:pos="5760"/>
        </w:tabs>
        <w:ind w:left="5760" w:hanging="360"/>
      </w:pPr>
      <w:rPr>
        <w:rFonts w:cs="Times New Roman"/>
      </w:rPr>
    </w:lvl>
    <w:lvl w:ilvl="4" w:tplc="04090003">
      <w:start w:val="1"/>
      <w:numFmt w:val="decimal"/>
      <w:lvlText w:val="%5."/>
      <w:lvlJc w:val="left"/>
      <w:pPr>
        <w:tabs>
          <w:tab w:val="num" w:pos="6480"/>
        </w:tabs>
        <w:ind w:left="6480" w:hanging="360"/>
      </w:pPr>
      <w:rPr>
        <w:rFonts w:cs="Times New Roman"/>
      </w:rPr>
    </w:lvl>
    <w:lvl w:ilvl="5" w:tplc="04090005">
      <w:start w:val="1"/>
      <w:numFmt w:val="decimal"/>
      <w:lvlText w:val="%6."/>
      <w:lvlJc w:val="left"/>
      <w:pPr>
        <w:tabs>
          <w:tab w:val="num" w:pos="7200"/>
        </w:tabs>
        <w:ind w:left="7200" w:hanging="360"/>
      </w:pPr>
      <w:rPr>
        <w:rFonts w:cs="Times New Roman"/>
      </w:rPr>
    </w:lvl>
    <w:lvl w:ilvl="6" w:tplc="04090001">
      <w:start w:val="1"/>
      <w:numFmt w:val="decimal"/>
      <w:lvlText w:val="%7."/>
      <w:lvlJc w:val="left"/>
      <w:pPr>
        <w:tabs>
          <w:tab w:val="num" w:pos="7920"/>
        </w:tabs>
        <w:ind w:left="7920" w:hanging="360"/>
      </w:pPr>
      <w:rPr>
        <w:rFonts w:cs="Times New Roman"/>
      </w:rPr>
    </w:lvl>
    <w:lvl w:ilvl="7" w:tplc="04090003">
      <w:start w:val="1"/>
      <w:numFmt w:val="decimal"/>
      <w:lvlText w:val="%8."/>
      <w:lvlJc w:val="left"/>
      <w:pPr>
        <w:tabs>
          <w:tab w:val="num" w:pos="8640"/>
        </w:tabs>
        <w:ind w:left="8640" w:hanging="360"/>
      </w:pPr>
      <w:rPr>
        <w:rFonts w:cs="Times New Roman"/>
      </w:rPr>
    </w:lvl>
    <w:lvl w:ilvl="8" w:tplc="04090005">
      <w:start w:val="1"/>
      <w:numFmt w:val="decimal"/>
      <w:lvlText w:val="%9."/>
      <w:lvlJc w:val="left"/>
      <w:pPr>
        <w:tabs>
          <w:tab w:val="num" w:pos="9360"/>
        </w:tabs>
        <w:ind w:left="9360" w:hanging="360"/>
      </w:pPr>
      <w:rPr>
        <w:rFonts w:cs="Times New Roman"/>
      </w:rPr>
    </w:lvl>
  </w:abstractNum>
  <w:abstractNum w:abstractNumId="28">
    <w:nsid w:val="567A5A13"/>
    <w:multiLevelType w:val="hybridMultilevel"/>
    <w:tmpl w:val="CA48E65A"/>
    <w:lvl w:ilvl="0" w:tplc="B3C40606">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BE1FB9"/>
    <w:multiLevelType w:val="hybridMultilevel"/>
    <w:tmpl w:val="5A18C0B8"/>
    <w:lvl w:ilvl="0" w:tplc="6E787B68">
      <w:start w:val="1"/>
      <w:numFmt w:val="bullet"/>
      <w:lvlText w:val=""/>
      <w:lvlJc w:val="left"/>
      <w:pPr>
        <w:tabs>
          <w:tab w:val="num" w:pos="3420"/>
        </w:tabs>
        <w:ind w:left="34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9530D5"/>
    <w:multiLevelType w:val="hybridMultilevel"/>
    <w:tmpl w:val="BA4A60A4"/>
    <w:lvl w:ilvl="0" w:tplc="D0AA8C00">
      <w:start w:val="1"/>
      <w:numFmt w:val="lowerLetter"/>
      <w:lvlText w:val="%1)"/>
      <w:lvlJc w:val="left"/>
      <w:pPr>
        <w:tabs>
          <w:tab w:val="num" w:pos="3600"/>
        </w:tabs>
        <w:ind w:left="3600" w:hanging="360"/>
      </w:pPr>
      <w:rPr>
        <w:rFonts w:hint="default"/>
        <w:sz w:val="24"/>
        <w:szCs w:val="24"/>
      </w:rPr>
    </w:lvl>
    <w:lvl w:ilvl="1" w:tplc="04090003">
      <w:start w:val="1"/>
      <w:numFmt w:val="decimal"/>
      <w:lvlText w:val="%2."/>
      <w:lvlJc w:val="left"/>
      <w:pPr>
        <w:tabs>
          <w:tab w:val="num" w:pos="4320"/>
        </w:tabs>
        <w:ind w:left="4320" w:hanging="360"/>
      </w:pPr>
      <w:rPr>
        <w:rFonts w:cs="Times New Roman"/>
      </w:rPr>
    </w:lvl>
    <w:lvl w:ilvl="2" w:tplc="04090005">
      <w:start w:val="1"/>
      <w:numFmt w:val="decimal"/>
      <w:lvlText w:val="%3."/>
      <w:lvlJc w:val="left"/>
      <w:pPr>
        <w:tabs>
          <w:tab w:val="num" w:pos="5040"/>
        </w:tabs>
        <w:ind w:left="5040" w:hanging="360"/>
      </w:pPr>
      <w:rPr>
        <w:rFonts w:cs="Times New Roman"/>
      </w:rPr>
    </w:lvl>
    <w:lvl w:ilvl="3" w:tplc="04090001">
      <w:start w:val="1"/>
      <w:numFmt w:val="decimal"/>
      <w:lvlText w:val="%4."/>
      <w:lvlJc w:val="left"/>
      <w:pPr>
        <w:tabs>
          <w:tab w:val="num" w:pos="5760"/>
        </w:tabs>
        <w:ind w:left="5760" w:hanging="360"/>
      </w:pPr>
      <w:rPr>
        <w:rFonts w:cs="Times New Roman"/>
      </w:rPr>
    </w:lvl>
    <w:lvl w:ilvl="4" w:tplc="04090003">
      <w:start w:val="1"/>
      <w:numFmt w:val="decimal"/>
      <w:lvlText w:val="%5."/>
      <w:lvlJc w:val="left"/>
      <w:pPr>
        <w:tabs>
          <w:tab w:val="num" w:pos="6480"/>
        </w:tabs>
        <w:ind w:left="6480" w:hanging="360"/>
      </w:pPr>
      <w:rPr>
        <w:rFonts w:cs="Times New Roman"/>
      </w:rPr>
    </w:lvl>
    <w:lvl w:ilvl="5" w:tplc="04090005">
      <w:start w:val="1"/>
      <w:numFmt w:val="decimal"/>
      <w:lvlText w:val="%6."/>
      <w:lvlJc w:val="left"/>
      <w:pPr>
        <w:tabs>
          <w:tab w:val="num" w:pos="7200"/>
        </w:tabs>
        <w:ind w:left="7200" w:hanging="360"/>
      </w:pPr>
      <w:rPr>
        <w:rFonts w:cs="Times New Roman"/>
      </w:rPr>
    </w:lvl>
    <w:lvl w:ilvl="6" w:tplc="04090001">
      <w:start w:val="1"/>
      <w:numFmt w:val="decimal"/>
      <w:lvlText w:val="%7."/>
      <w:lvlJc w:val="left"/>
      <w:pPr>
        <w:tabs>
          <w:tab w:val="num" w:pos="7920"/>
        </w:tabs>
        <w:ind w:left="7920" w:hanging="360"/>
      </w:pPr>
      <w:rPr>
        <w:rFonts w:cs="Times New Roman"/>
      </w:rPr>
    </w:lvl>
    <w:lvl w:ilvl="7" w:tplc="04090003">
      <w:start w:val="1"/>
      <w:numFmt w:val="decimal"/>
      <w:lvlText w:val="%8."/>
      <w:lvlJc w:val="left"/>
      <w:pPr>
        <w:tabs>
          <w:tab w:val="num" w:pos="8640"/>
        </w:tabs>
        <w:ind w:left="8640" w:hanging="360"/>
      </w:pPr>
      <w:rPr>
        <w:rFonts w:cs="Times New Roman"/>
      </w:rPr>
    </w:lvl>
    <w:lvl w:ilvl="8" w:tplc="04090005">
      <w:start w:val="1"/>
      <w:numFmt w:val="decimal"/>
      <w:lvlText w:val="%9."/>
      <w:lvlJc w:val="left"/>
      <w:pPr>
        <w:tabs>
          <w:tab w:val="num" w:pos="9360"/>
        </w:tabs>
        <w:ind w:left="9360" w:hanging="360"/>
      </w:pPr>
      <w:rPr>
        <w:rFonts w:cs="Times New Roman"/>
      </w:rPr>
    </w:lvl>
  </w:abstractNum>
  <w:abstractNum w:abstractNumId="31">
    <w:nsid w:val="5F7D79ED"/>
    <w:multiLevelType w:val="hybridMultilevel"/>
    <w:tmpl w:val="8766D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5057C3"/>
    <w:multiLevelType w:val="hybridMultilevel"/>
    <w:tmpl w:val="2778916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508237B"/>
    <w:multiLevelType w:val="hybridMultilevel"/>
    <w:tmpl w:val="D6726A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AD6D91"/>
    <w:multiLevelType w:val="hybridMultilevel"/>
    <w:tmpl w:val="E62242AA"/>
    <w:lvl w:ilvl="0" w:tplc="1FB82DA8">
      <w:numFmt w:val="bullet"/>
      <w:lvlText w:val=""/>
      <w:lvlJc w:val="left"/>
      <w:pPr>
        <w:tabs>
          <w:tab w:val="num" w:pos="720"/>
        </w:tabs>
        <w:ind w:left="720" w:hanging="360"/>
      </w:pPr>
      <w:rPr>
        <w:rFonts w:ascii="Wingdings" w:hAnsi="Wingdings" w:hint="default"/>
      </w:rPr>
    </w:lvl>
    <w:lvl w:ilvl="1" w:tplc="B3C40606">
      <w:numFmt w:val="bullet"/>
      <w:lvlText w:val=""/>
      <w:lvlJc w:val="left"/>
      <w:pPr>
        <w:tabs>
          <w:tab w:val="num" w:pos="360"/>
        </w:tabs>
        <w:ind w:left="360" w:hanging="360"/>
      </w:pPr>
      <w:rPr>
        <w:rFonts w:ascii="Symbol" w:hAnsi="Symbol" w:hint="default"/>
        <w:sz w:val="20"/>
      </w:rPr>
    </w:lvl>
    <w:lvl w:ilvl="2" w:tplc="E5D6FE16">
      <w:numFmt w:val="bullet"/>
      <w:pStyle w:val="bullet2"/>
      <w:lvlText w:val=""/>
      <w:lvlJc w:val="left"/>
      <w:pPr>
        <w:tabs>
          <w:tab w:val="num" w:pos="720"/>
        </w:tabs>
        <w:ind w:left="720" w:hanging="360"/>
      </w:pPr>
      <w:rPr>
        <w:rFonts w:ascii="Symbol" w:hAnsi="Symbol"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D051A4"/>
    <w:multiLevelType w:val="hybridMultilevel"/>
    <w:tmpl w:val="387EAD98"/>
    <w:lvl w:ilvl="0" w:tplc="B3C40606">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4E2370"/>
    <w:multiLevelType w:val="hybridMultilevel"/>
    <w:tmpl w:val="8FC2B26A"/>
    <w:lvl w:ilvl="0" w:tplc="CE90F41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7B18AD"/>
    <w:multiLevelType w:val="hybridMultilevel"/>
    <w:tmpl w:val="B8620564"/>
    <w:lvl w:ilvl="0" w:tplc="B3C40606">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5161A5"/>
    <w:multiLevelType w:val="hybridMultilevel"/>
    <w:tmpl w:val="843C7486"/>
    <w:lvl w:ilvl="0" w:tplc="2C4CAC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391071"/>
    <w:multiLevelType w:val="hybridMultilevel"/>
    <w:tmpl w:val="CE9003C8"/>
    <w:lvl w:ilvl="0" w:tplc="4C74674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C00AC7"/>
    <w:multiLevelType w:val="hybridMultilevel"/>
    <w:tmpl w:val="CB146312"/>
    <w:lvl w:ilvl="0" w:tplc="19DC8246">
      <w:start w:val="1"/>
      <w:numFmt w:val="decimal"/>
      <w:lvlText w:val="%1."/>
      <w:lvlJc w:val="left"/>
      <w:pPr>
        <w:tabs>
          <w:tab w:val="num" w:pos="720"/>
        </w:tabs>
        <w:ind w:left="720" w:hanging="360"/>
      </w:pPr>
    </w:lvl>
    <w:lvl w:ilvl="1" w:tplc="496AEBCE">
      <w:start w:val="1"/>
      <w:numFmt w:val="bullet"/>
      <w:lvlText w:val=""/>
      <w:lvlJc w:val="left"/>
      <w:pPr>
        <w:tabs>
          <w:tab w:val="num" w:pos="720"/>
        </w:tabs>
        <w:ind w:left="720" w:hanging="360"/>
      </w:pPr>
      <w:rPr>
        <w:rFonts w:ascii="Symbol" w:hAnsi="Symbol" w:hint="default"/>
        <w:sz w:val="20"/>
      </w:rPr>
    </w:lvl>
    <w:lvl w:ilvl="2" w:tplc="4F66873C">
      <w:start w:val="1"/>
      <w:numFmt w:val="decimal"/>
      <w:lvlText w:val="%3."/>
      <w:lvlJc w:val="left"/>
      <w:pPr>
        <w:tabs>
          <w:tab w:val="num" w:pos="2160"/>
        </w:tabs>
        <w:ind w:left="2160" w:hanging="360"/>
      </w:pPr>
    </w:lvl>
    <w:lvl w:ilvl="3" w:tplc="6FF0AA26">
      <w:start w:val="1"/>
      <w:numFmt w:val="decimal"/>
      <w:lvlText w:val="%4."/>
      <w:lvlJc w:val="left"/>
      <w:pPr>
        <w:tabs>
          <w:tab w:val="num" w:pos="2880"/>
        </w:tabs>
        <w:ind w:left="2880" w:hanging="360"/>
      </w:pPr>
    </w:lvl>
    <w:lvl w:ilvl="4" w:tplc="EB00EC98">
      <w:start w:val="1"/>
      <w:numFmt w:val="decimal"/>
      <w:lvlText w:val="%5."/>
      <w:lvlJc w:val="left"/>
      <w:pPr>
        <w:tabs>
          <w:tab w:val="num" w:pos="3600"/>
        </w:tabs>
        <w:ind w:left="3600" w:hanging="360"/>
      </w:pPr>
    </w:lvl>
    <w:lvl w:ilvl="5" w:tplc="3806BE6E">
      <w:start w:val="1"/>
      <w:numFmt w:val="decimal"/>
      <w:lvlText w:val="%6."/>
      <w:lvlJc w:val="left"/>
      <w:pPr>
        <w:tabs>
          <w:tab w:val="num" w:pos="4320"/>
        </w:tabs>
        <w:ind w:left="4320" w:hanging="360"/>
      </w:pPr>
    </w:lvl>
    <w:lvl w:ilvl="6" w:tplc="18306E78">
      <w:start w:val="1"/>
      <w:numFmt w:val="decimal"/>
      <w:lvlText w:val="%7."/>
      <w:lvlJc w:val="left"/>
      <w:pPr>
        <w:tabs>
          <w:tab w:val="num" w:pos="5040"/>
        </w:tabs>
        <w:ind w:left="5040" w:hanging="360"/>
      </w:pPr>
    </w:lvl>
    <w:lvl w:ilvl="7" w:tplc="66486C2C">
      <w:start w:val="1"/>
      <w:numFmt w:val="decimal"/>
      <w:lvlText w:val="%8."/>
      <w:lvlJc w:val="left"/>
      <w:pPr>
        <w:tabs>
          <w:tab w:val="num" w:pos="5760"/>
        </w:tabs>
        <w:ind w:left="5760" w:hanging="360"/>
      </w:pPr>
    </w:lvl>
    <w:lvl w:ilvl="8" w:tplc="512EA0A6">
      <w:start w:val="1"/>
      <w:numFmt w:val="decimal"/>
      <w:lvlText w:val="%9."/>
      <w:lvlJc w:val="left"/>
      <w:pPr>
        <w:tabs>
          <w:tab w:val="num" w:pos="6480"/>
        </w:tabs>
        <w:ind w:left="6480" w:hanging="360"/>
      </w:pPr>
    </w:lvl>
  </w:abstractNum>
  <w:abstractNum w:abstractNumId="41">
    <w:nsid w:val="7B6936F5"/>
    <w:multiLevelType w:val="hybridMultilevel"/>
    <w:tmpl w:val="CB146312"/>
    <w:lvl w:ilvl="0" w:tplc="19DC8246">
      <w:start w:val="1"/>
      <w:numFmt w:val="decimal"/>
      <w:lvlText w:val="%1."/>
      <w:lvlJc w:val="left"/>
      <w:pPr>
        <w:tabs>
          <w:tab w:val="num" w:pos="720"/>
        </w:tabs>
        <w:ind w:left="720" w:hanging="360"/>
      </w:pPr>
    </w:lvl>
    <w:lvl w:ilvl="1" w:tplc="80328746">
      <w:start w:val="1"/>
      <w:numFmt w:val="bullet"/>
      <w:lvlText w:val=""/>
      <w:lvlJc w:val="left"/>
      <w:pPr>
        <w:tabs>
          <w:tab w:val="num" w:pos="720"/>
        </w:tabs>
        <w:ind w:left="720" w:hanging="360"/>
      </w:pPr>
      <w:rPr>
        <w:rFonts w:ascii="Symbol" w:hAnsi="Symbol" w:hint="default"/>
        <w:sz w:val="20"/>
      </w:rPr>
    </w:lvl>
    <w:lvl w:ilvl="2" w:tplc="4F66873C">
      <w:start w:val="1"/>
      <w:numFmt w:val="decimal"/>
      <w:lvlText w:val="%3."/>
      <w:lvlJc w:val="left"/>
      <w:pPr>
        <w:tabs>
          <w:tab w:val="num" w:pos="2160"/>
        </w:tabs>
        <w:ind w:left="2160" w:hanging="360"/>
      </w:pPr>
    </w:lvl>
    <w:lvl w:ilvl="3" w:tplc="6FF0AA26">
      <w:start w:val="1"/>
      <w:numFmt w:val="decimal"/>
      <w:lvlText w:val="%4."/>
      <w:lvlJc w:val="left"/>
      <w:pPr>
        <w:tabs>
          <w:tab w:val="num" w:pos="2880"/>
        </w:tabs>
        <w:ind w:left="2880" w:hanging="360"/>
      </w:pPr>
    </w:lvl>
    <w:lvl w:ilvl="4" w:tplc="EB00EC98">
      <w:start w:val="1"/>
      <w:numFmt w:val="decimal"/>
      <w:lvlText w:val="%5."/>
      <w:lvlJc w:val="left"/>
      <w:pPr>
        <w:tabs>
          <w:tab w:val="num" w:pos="3600"/>
        </w:tabs>
        <w:ind w:left="3600" w:hanging="360"/>
      </w:pPr>
    </w:lvl>
    <w:lvl w:ilvl="5" w:tplc="3806BE6E">
      <w:start w:val="1"/>
      <w:numFmt w:val="decimal"/>
      <w:lvlText w:val="%6."/>
      <w:lvlJc w:val="left"/>
      <w:pPr>
        <w:tabs>
          <w:tab w:val="num" w:pos="4320"/>
        </w:tabs>
        <w:ind w:left="4320" w:hanging="360"/>
      </w:pPr>
    </w:lvl>
    <w:lvl w:ilvl="6" w:tplc="18306E78">
      <w:start w:val="1"/>
      <w:numFmt w:val="decimal"/>
      <w:lvlText w:val="%7."/>
      <w:lvlJc w:val="left"/>
      <w:pPr>
        <w:tabs>
          <w:tab w:val="num" w:pos="5040"/>
        </w:tabs>
        <w:ind w:left="5040" w:hanging="360"/>
      </w:pPr>
    </w:lvl>
    <w:lvl w:ilvl="7" w:tplc="66486C2C">
      <w:start w:val="1"/>
      <w:numFmt w:val="decimal"/>
      <w:lvlText w:val="%8."/>
      <w:lvlJc w:val="left"/>
      <w:pPr>
        <w:tabs>
          <w:tab w:val="num" w:pos="5760"/>
        </w:tabs>
        <w:ind w:left="5760" w:hanging="360"/>
      </w:pPr>
    </w:lvl>
    <w:lvl w:ilvl="8" w:tplc="512EA0A6">
      <w:start w:val="1"/>
      <w:numFmt w:val="decimal"/>
      <w:lvlText w:val="%9."/>
      <w:lvlJc w:val="left"/>
      <w:pPr>
        <w:tabs>
          <w:tab w:val="num" w:pos="6480"/>
        </w:tabs>
        <w:ind w:left="6480" w:hanging="360"/>
      </w:pPr>
    </w:lvl>
  </w:abstractNum>
  <w:abstractNum w:abstractNumId="42">
    <w:nsid w:val="7C0C384A"/>
    <w:multiLevelType w:val="hybridMultilevel"/>
    <w:tmpl w:val="5D56112A"/>
    <w:lvl w:ilvl="0" w:tplc="21CE2F2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585619"/>
    <w:multiLevelType w:val="hybridMultilevel"/>
    <w:tmpl w:val="AE1CED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41"/>
  </w:num>
  <w:num w:numId="4">
    <w:abstractNumId w:val="40"/>
  </w:num>
  <w:num w:numId="5">
    <w:abstractNumId w:val="38"/>
  </w:num>
  <w:num w:numId="6">
    <w:abstractNumId w:val="42"/>
  </w:num>
  <w:num w:numId="7">
    <w:abstractNumId w:val="0"/>
  </w:num>
  <w:num w:numId="8">
    <w:abstractNumId w:val="6"/>
  </w:num>
  <w:num w:numId="9">
    <w:abstractNumId w:val="19"/>
  </w:num>
  <w:num w:numId="10">
    <w:abstractNumId w:val="12"/>
  </w:num>
  <w:num w:numId="11">
    <w:abstractNumId w:val="7"/>
  </w:num>
  <w:num w:numId="12">
    <w:abstractNumId w:val="14"/>
  </w:num>
  <w:num w:numId="13">
    <w:abstractNumId w:val="29"/>
  </w:num>
  <w:num w:numId="14">
    <w:abstractNumId w:val="5"/>
  </w:num>
  <w:num w:numId="15">
    <w:abstractNumId w:val="4"/>
  </w:num>
  <w:num w:numId="16">
    <w:abstractNumId w:val="18"/>
  </w:num>
  <w:num w:numId="17">
    <w:abstractNumId w:val="36"/>
  </w:num>
  <w:num w:numId="18">
    <w:abstractNumId w:val="24"/>
  </w:num>
  <w:num w:numId="19">
    <w:abstractNumId w:val="39"/>
  </w:num>
  <w:num w:numId="20">
    <w:abstractNumId w:val="31"/>
  </w:num>
  <w:num w:numId="21">
    <w:abstractNumId w:val="13"/>
  </w:num>
  <w:num w:numId="22">
    <w:abstractNumId w:val="20"/>
  </w:num>
  <w:num w:numId="23">
    <w:abstractNumId w:val="11"/>
  </w:num>
  <w:num w:numId="24">
    <w:abstractNumId w:val="26"/>
  </w:num>
  <w:num w:numId="25">
    <w:abstractNumId w:val="3"/>
  </w:num>
  <w:num w:numId="26">
    <w:abstractNumId w:val="34"/>
  </w:num>
  <w:num w:numId="27">
    <w:abstractNumId w:val="2"/>
  </w:num>
  <w:num w:numId="28">
    <w:abstractNumId w:val="37"/>
  </w:num>
  <w:num w:numId="29">
    <w:abstractNumId w:val="10"/>
  </w:num>
  <w:num w:numId="30">
    <w:abstractNumId w:val="17"/>
  </w:num>
  <w:num w:numId="31">
    <w:abstractNumId w:val="35"/>
  </w:num>
  <w:num w:numId="32">
    <w:abstractNumId w:val="9"/>
  </w:num>
  <w:num w:numId="33">
    <w:abstractNumId w:val="43"/>
  </w:num>
  <w:num w:numId="34">
    <w:abstractNumId w:val="33"/>
  </w:num>
  <w:num w:numId="35">
    <w:abstractNumId w:val="22"/>
  </w:num>
  <w:num w:numId="36">
    <w:abstractNumId w:val="23"/>
  </w:num>
  <w:num w:numId="37">
    <w:abstractNumId w:val="21"/>
  </w:num>
  <w:num w:numId="38">
    <w:abstractNumId w:val="30"/>
  </w:num>
  <w:num w:numId="39">
    <w:abstractNumId w:val="27"/>
  </w:num>
  <w:num w:numId="40">
    <w:abstractNumId w:val="1"/>
  </w:num>
  <w:num w:numId="41">
    <w:abstractNumId w:val="28"/>
  </w:num>
  <w:num w:numId="42">
    <w:abstractNumId w:val="16"/>
  </w:num>
  <w:num w:numId="43">
    <w:abstractNumId w:val="2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81"/>
    <w:rsid w:val="00026B98"/>
    <w:rsid w:val="00033908"/>
    <w:rsid w:val="00041519"/>
    <w:rsid w:val="000420F8"/>
    <w:rsid w:val="00091897"/>
    <w:rsid w:val="00096031"/>
    <w:rsid w:val="000E18B9"/>
    <w:rsid w:val="000E45D2"/>
    <w:rsid w:val="000E6A4E"/>
    <w:rsid w:val="000E6E1D"/>
    <w:rsid w:val="000F5470"/>
    <w:rsid w:val="000F668B"/>
    <w:rsid w:val="0010196C"/>
    <w:rsid w:val="00105C21"/>
    <w:rsid w:val="00107222"/>
    <w:rsid w:val="001168DD"/>
    <w:rsid w:val="00116BEF"/>
    <w:rsid w:val="0012232E"/>
    <w:rsid w:val="00131165"/>
    <w:rsid w:val="00135684"/>
    <w:rsid w:val="00147193"/>
    <w:rsid w:val="0015042D"/>
    <w:rsid w:val="00151CD6"/>
    <w:rsid w:val="0016694B"/>
    <w:rsid w:val="00167063"/>
    <w:rsid w:val="00180016"/>
    <w:rsid w:val="00181408"/>
    <w:rsid w:val="001A2079"/>
    <w:rsid w:val="001C1979"/>
    <w:rsid w:val="001C4711"/>
    <w:rsid w:val="001D50AF"/>
    <w:rsid w:val="00207A33"/>
    <w:rsid w:val="00207BBE"/>
    <w:rsid w:val="0021241A"/>
    <w:rsid w:val="0024012A"/>
    <w:rsid w:val="00243FF7"/>
    <w:rsid w:val="00280F23"/>
    <w:rsid w:val="00284E34"/>
    <w:rsid w:val="0029269F"/>
    <w:rsid w:val="00293560"/>
    <w:rsid w:val="002A3765"/>
    <w:rsid w:val="002B2C7B"/>
    <w:rsid w:val="002B51FC"/>
    <w:rsid w:val="002F26E3"/>
    <w:rsid w:val="002F4EA7"/>
    <w:rsid w:val="00300853"/>
    <w:rsid w:val="00335A59"/>
    <w:rsid w:val="00340EC4"/>
    <w:rsid w:val="00343128"/>
    <w:rsid w:val="003463BD"/>
    <w:rsid w:val="00351922"/>
    <w:rsid w:val="0035625E"/>
    <w:rsid w:val="0037061C"/>
    <w:rsid w:val="003758C8"/>
    <w:rsid w:val="00380A26"/>
    <w:rsid w:val="00385069"/>
    <w:rsid w:val="003A0CDF"/>
    <w:rsid w:val="003B106E"/>
    <w:rsid w:val="003B7880"/>
    <w:rsid w:val="003C3B74"/>
    <w:rsid w:val="003C770C"/>
    <w:rsid w:val="003D10B9"/>
    <w:rsid w:val="003E03A2"/>
    <w:rsid w:val="003F3EAE"/>
    <w:rsid w:val="003F6974"/>
    <w:rsid w:val="003F7B97"/>
    <w:rsid w:val="00413BAF"/>
    <w:rsid w:val="00431542"/>
    <w:rsid w:val="0044191E"/>
    <w:rsid w:val="004604F3"/>
    <w:rsid w:val="004660A2"/>
    <w:rsid w:val="00473671"/>
    <w:rsid w:val="00482E0F"/>
    <w:rsid w:val="004A1018"/>
    <w:rsid w:val="004A1CE3"/>
    <w:rsid w:val="004B7351"/>
    <w:rsid w:val="004C0A5F"/>
    <w:rsid w:val="004C5DA1"/>
    <w:rsid w:val="004E6ECF"/>
    <w:rsid w:val="004E75D5"/>
    <w:rsid w:val="004E79BD"/>
    <w:rsid w:val="005032A5"/>
    <w:rsid w:val="0050529B"/>
    <w:rsid w:val="0050565B"/>
    <w:rsid w:val="005103B2"/>
    <w:rsid w:val="005105FF"/>
    <w:rsid w:val="0051216F"/>
    <w:rsid w:val="00522954"/>
    <w:rsid w:val="00525F12"/>
    <w:rsid w:val="0053189E"/>
    <w:rsid w:val="00546DBD"/>
    <w:rsid w:val="00570466"/>
    <w:rsid w:val="00584808"/>
    <w:rsid w:val="00596DCA"/>
    <w:rsid w:val="00597DDA"/>
    <w:rsid w:val="005A4015"/>
    <w:rsid w:val="005B3A7C"/>
    <w:rsid w:val="005C0F60"/>
    <w:rsid w:val="005C3CE7"/>
    <w:rsid w:val="005C5A39"/>
    <w:rsid w:val="005C7990"/>
    <w:rsid w:val="005D23F1"/>
    <w:rsid w:val="005F2C82"/>
    <w:rsid w:val="00604D48"/>
    <w:rsid w:val="006059B8"/>
    <w:rsid w:val="006131C4"/>
    <w:rsid w:val="006209CB"/>
    <w:rsid w:val="00624F27"/>
    <w:rsid w:val="00626BD5"/>
    <w:rsid w:val="00646410"/>
    <w:rsid w:val="006505AD"/>
    <w:rsid w:val="006554DF"/>
    <w:rsid w:val="0065738A"/>
    <w:rsid w:val="0066016B"/>
    <w:rsid w:val="006602FA"/>
    <w:rsid w:val="00665CC3"/>
    <w:rsid w:val="006718CE"/>
    <w:rsid w:val="00671F01"/>
    <w:rsid w:val="00676760"/>
    <w:rsid w:val="00680C6E"/>
    <w:rsid w:val="006959DA"/>
    <w:rsid w:val="006B4BEA"/>
    <w:rsid w:val="006B75DD"/>
    <w:rsid w:val="006C1906"/>
    <w:rsid w:val="006C2CF4"/>
    <w:rsid w:val="006D39FD"/>
    <w:rsid w:val="006D5E80"/>
    <w:rsid w:val="006E3932"/>
    <w:rsid w:val="006E6093"/>
    <w:rsid w:val="006F7883"/>
    <w:rsid w:val="007126CB"/>
    <w:rsid w:val="00722065"/>
    <w:rsid w:val="00726C49"/>
    <w:rsid w:val="007324A3"/>
    <w:rsid w:val="00746185"/>
    <w:rsid w:val="00767328"/>
    <w:rsid w:val="007712DE"/>
    <w:rsid w:val="0077675A"/>
    <w:rsid w:val="007872DF"/>
    <w:rsid w:val="00792EC0"/>
    <w:rsid w:val="00793232"/>
    <w:rsid w:val="007A0C20"/>
    <w:rsid w:val="007A2DB2"/>
    <w:rsid w:val="007A31FB"/>
    <w:rsid w:val="007B0562"/>
    <w:rsid w:val="007C366F"/>
    <w:rsid w:val="007C4643"/>
    <w:rsid w:val="007C74D6"/>
    <w:rsid w:val="007D18A5"/>
    <w:rsid w:val="007F15E0"/>
    <w:rsid w:val="007F3B8B"/>
    <w:rsid w:val="00830738"/>
    <w:rsid w:val="00831F0B"/>
    <w:rsid w:val="008331AC"/>
    <w:rsid w:val="008401E7"/>
    <w:rsid w:val="008439FC"/>
    <w:rsid w:val="00847EA2"/>
    <w:rsid w:val="00851D46"/>
    <w:rsid w:val="008628F8"/>
    <w:rsid w:val="00862E02"/>
    <w:rsid w:val="00874B3D"/>
    <w:rsid w:val="00887DCD"/>
    <w:rsid w:val="00892A12"/>
    <w:rsid w:val="008A0E6B"/>
    <w:rsid w:val="008B5D53"/>
    <w:rsid w:val="008C0EF9"/>
    <w:rsid w:val="008D67D8"/>
    <w:rsid w:val="008E32CB"/>
    <w:rsid w:val="009021A6"/>
    <w:rsid w:val="00902898"/>
    <w:rsid w:val="00921153"/>
    <w:rsid w:val="00922C2E"/>
    <w:rsid w:val="00924B5E"/>
    <w:rsid w:val="00936B14"/>
    <w:rsid w:val="009448FB"/>
    <w:rsid w:val="009538D0"/>
    <w:rsid w:val="00956CD2"/>
    <w:rsid w:val="009668F3"/>
    <w:rsid w:val="00976C5F"/>
    <w:rsid w:val="00984C2F"/>
    <w:rsid w:val="0098660E"/>
    <w:rsid w:val="00992EFE"/>
    <w:rsid w:val="00993E2D"/>
    <w:rsid w:val="009A125A"/>
    <w:rsid w:val="009A644B"/>
    <w:rsid w:val="009B7441"/>
    <w:rsid w:val="009C4B87"/>
    <w:rsid w:val="009D28C3"/>
    <w:rsid w:val="009E7C87"/>
    <w:rsid w:val="009F46BF"/>
    <w:rsid w:val="00A07859"/>
    <w:rsid w:val="00A46F3A"/>
    <w:rsid w:val="00A46FA3"/>
    <w:rsid w:val="00A50F0C"/>
    <w:rsid w:val="00A562E7"/>
    <w:rsid w:val="00A601CA"/>
    <w:rsid w:val="00A76425"/>
    <w:rsid w:val="00A8787F"/>
    <w:rsid w:val="00A9423A"/>
    <w:rsid w:val="00AC4195"/>
    <w:rsid w:val="00AE1398"/>
    <w:rsid w:val="00AF389E"/>
    <w:rsid w:val="00AF4A09"/>
    <w:rsid w:val="00AF5268"/>
    <w:rsid w:val="00AF7767"/>
    <w:rsid w:val="00B00994"/>
    <w:rsid w:val="00B0215F"/>
    <w:rsid w:val="00B143EC"/>
    <w:rsid w:val="00B165A4"/>
    <w:rsid w:val="00B16EC4"/>
    <w:rsid w:val="00B329AA"/>
    <w:rsid w:val="00B36DE0"/>
    <w:rsid w:val="00B37BE9"/>
    <w:rsid w:val="00B40BB6"/>
    <w:rsid w:val="00B475E4"/>
    <w:rsid w:val="00B52657"/>
    <w:rsid w:val="00B54098"/>
    <w:rsid w:val="00B57638"/>
    <w:rsid w:val="00B613F8"/>
    <w:rsid w:val="00B8445A"/>
    <w:rsid w:val="00B8638F"/>
    <w:rsid w:val="00BB0BC2"/>
    <w:rsid w:val="00BB4C51"/>
    <w:rsid w:val="00BB7084"/>
    <w:rsid w:val="00BB74D5"/>
    <w:rsid w:val="00BC1616"/>
    <w:rsid w:val="00BD2934"/>
    <w:rsid w:val="00BD689A"/>
    <w:rsid w:val="00BE0FB1"/>
    <w:rsid w:val="00BE388E"/>
    <w:rsid w:val="00BE4B7B"/>
    <w:rsid w:val="00BF42E3"/>
    <w:rsid w:val="00C160E1"/>
    <w:rsid w:val="00C33354"/>
    <w:rsid w:val="00C65A3F"/>
    <w:rsid w:val="00C877D4"/>
    <w:rsid w:val="00C91903"/>
    <w:rsid w:val="00CA49C9"/>
    <w:rsid w:val="00CB2FAF"/>
    <w:rsid w:val="00CC030F"/>
    <w:rsid w:val="00CD1A68"/>
    <w:rsid w:val="00CE3322"/>
    <w:rsid w:val="00D00825"/>
    <w:rsid w:val="00D04F25"/>
    <w:rsid w:val="00D1414A"/>
    <w:rsid w:val="00D21630"/>
    <w:rsid w:val="00D25EED"/>
    <w:rsid w:val="00D36A3A"/>
    <w:rsid w:val="00D60F99"/>
    <w:rsid w:val="00D76602"/>
    <w:rsid w:val="00D83893"/>
    <w:rsid w:val="00D911A5"/>
    <w:rsid w:val="00D97915"/>
    <w:rsid w:val="00DA26E1"/>
    <w:rsid w:val="00DB47D4"/>
    <w:rsid w:val="00DB722A"/>
    <w:rsid w:val="00DD3BD2"/>
    <w:rsid w:val="00DD746C"/>
    <w:rsid w:val="00DE5772"/>
    <w:rsid w:val="00DE7D8F"/>
    <w:rsid w:val="00DF2CFC"/>
    <w:rsid w:val="00DF4C90"/>
    <w:rsid w:val="00DF72B3"/>
    <w:rsid w:val="00E072E9"/>
    <w:rsid w:val="00E172B3"/>
    <w:rsid w:val="00E3488D"/>
    <w:rsid w:val="00E368A7"/>
    <w:rsid w:val="00E41D0F"/>
    <w:rsid w:val="00E453B8"/>
    <w:rsid w:val="00E51A01"/>
    <w:rsid w:val="00E80163"/>
    <w:rsid w:val="00E8594F"/>
    <w:rsid w:val="00EB1C73"/>
    <w:rsid w:val="00EB210D"/>
    <w:rsid w:val="00EB7FCA"/>
    <w:rsid w:val="00EF3C7D"/>
    <w:rsid w:val="00EF5236"/>
    <w:rsid w:val="00F027A9"/>
    <w:rsid w:val="00F031D8"/>
    <w:rsid w:val="00F1487C"/>
    <w:rsid w:val="00F25C78"/>
    <w:rsid w:val="00F310EB"/>
    <w:rsid w:val="00F32949"/>
    <w:rsid w:val="00F32F81"/>
    <w:rsid w:val="00F45F14"/>
    <w:rsid w:val="00F5010A"/>
    <w:rsid w:val="00F53671"/>
    <w:rsid w:val="00F53A2A"/>
    <w:rsid w:val="00F6339A"/>
    <w:rsid w:val="00F876AD"/>
    <w:rsid w:val="00F9277A"/>
    <w:rsid w:val="00F93C60"/>
    <w:rsid w:val="00FB1958"/>
    <w:rsid w:val="00FB1BE8"/>
    <w:rsid w:val="00FC26E5"/>
    <w:rsid w:val="00FD75DD"/>
    <w:rsid w:val="00FE0F34"/>
    <w:rsid w:val="00FE68CE"/>
    <w:rsid w:val="00FF20C7"/>
    <w:rsid w:val="00FF5CE8"/>
    <w:rsid w:val="00FF77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5AD12E-FEAD-4BD5-9275-802D6DAA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F7"/>
    <w:rPr>
      <w:sz w:val="24"/>
      <w:szCs w:val="24"/>
    </w:rPr>
  </w:style>
  <w:style w:type="paragraph" w:styleId="Heading1">
    <w:name w:val="heading 1"/>
    <w:basedOn w:val="Normal"/>
    <w:next w:val="Normal"/>
    <w:qFormat/>
    <w:rsid w:val="00243FF7"/>
    <w:pPr>
      <w:tabs>
        <w:tab w:val="left" w:pos="0"/>
        <w:tab w:val="left" w:pos="720"/>
        <w:tab w:val="left" w:pos="2610"/>
      </w:tabs>
      <w:suppressAutoHyphens/>
      <w:spacing w:line="240" w:lineRule="atLeast"/>
      <w:outlineLvl w:val="0"/>
    </w:pPr>
    <w:rPr>
      <w:sz w:val="20"/>
      <w:u w:val="single"/>
    </w:rPr>
  </w:style>
  <w:style w:type="paragraph" w:styleId="Heading2">
    <w:name w:val="heading 2"/>
    <w:basedOn w:val="Normal"/>
    <w:next w:val="Normal"/>
    <w:qFormat/>
    <w:rsid w:val="00243FF7"/>
    <w:pPr>
      <w:keepNext/>
      <w:suppressAutoHyphens/>
      <w:spacing w:line="240" w:lineRule="atLeast"/>
      <w:outlineLvl w:val="1"/>
    </w:pPr>
    <w:rPr>
      <w:u w:val="single"/>
    </w:rPr>
  </w:style>
  <w:style w:type="paragraph" w:styleId="Heading4">
    <w:name w:val="heading 4"/>
    <w:basedOn w:val="Normal"/>
    <w:next w:val="Normal"/>
    <w:autoRedefine/>
    <w:qFormat/>
    <w:rsid w:val="004526A5"/>
    <w:pPr>
      <w:tabs>
        <w:tab w:val="left" w:pos="720"/>
        <w:tab w:val="left" w:pos="810"/>
        <w:tab w:val="left" w:pos="1296"/>
        <w:tab w:val="left" w:pos="1440"/>
        <w:tab w:val="left" w:pos="1620"/>
        <w:tab w:val="left" w:pos="1710"/>
        <w:tab w:val="left" w:pos="2160"/>
        <w:tab w:val="left" w:pos="2790"/>
        <w:tab w:val="left" w:pos="2880"/>
      </w:tabs>
      <w:outlineLvl w:val="3"/>
    </w:pPr>
    <w:rPr>
      <w:rFonts w:ascii="Arial" w:eastAsia="Cambria" w:hAnsi="Arial"/>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243FF7"/>
    <w:rPr>
      <w:sz w:val="20"/>
      <w:szCs w:val="20"/>
    </w:rPr>
  </w:style>
  <w:style w:type="paragraph" w:styleId="Title">
    <w:name w:val="Title"/>
    <w:basedOn w:val="Normal"/>
    <w:link w:val="TitleChar"/>
    <w:qFormat/>
    <w:rsid w:val="00243FF7"/>
    <w:pPr>
      <w:jc w:val="center"/>
    </w:pPr>
    <w:rPr>
      <w:b/>
      <w:bCs/>
    </w:rPr>
  </w:style>
  <w:style w:type="paragraph" w:styleId="BodyText">
    <w:name w:val="Body Text"/>
    <w:basedOn w:val="Normal"/>
    <w:rsid w:val="00243FF7"/>
    <w:rPr>
      <w:sz w:val="20"/>
    </w:rPr>
  </w:style>
  <w:style w:type="character" w:styleId="FootnoteReference">
    <w:name w:val="footnote reference"/>
    <w:rsid w:val="00243FF7"/>
    <w:rPr>
      <w:vertAlign w:val="superscript"/>
    </w:rPr>
  </w:style>
  <w:style w:type="paragraph" w:styleId="BodyTextIndent3">
    <w:name w:val="Body Text Indent 3"/>
    <w:basedOn w:val="Normal"/>
    <w:link w:val="BodyTextIndent3Char"/>
    <w:rsid w:val="006555E4"/>
    <w:pPr>
      <w:spacing w:after="120"/>
      <w:ind w:left="360"/>
    </w:pPr>
    <w:rPr>
      <w:sz w:val="16"/>
      <w:szCs w:val="16"/>
    </w:rPr>
  </w:style>
  <w:style w:type="paragraph" w:customStyle="1" w:styleId="arial12">
    <w:name w:val="arial 12"/>
    <w:basedOn w:val="Normal"/>
    <w:qFormat/>
    <w:rsid w:val="00D667D6"/>
    <w:rPr>
      <w:rFonts w:ascii="Arial" w:hAnsi="Arial"/>
    </w:rPr>
  </w:style>
  <w:style w:type="character" w:customStyle="1" w:styleId="BodyTextIndent3Char">
    <w:name w:val="Body Text Indent 3 Char"/>
    <w:link w:val="BodyTextIndent3"/>
    <w:rsid w:val="006555E4"/>
    <w:rPr>
      <w:sz w:val="16"/>
      <w:szCs w:val="16"/>
    </w:rPr>
  </w:style>
  <w:style w:type="paragraph" w:styleId="BodyTextIndent2">
    <w:name w:val="Body Text Indent 2"/>
    <w:basedOn w:val="Normal"/>
    <w:link w:val="BodyTextIndent2Char"/>
    <w:rsid w:val="006555E4"/>
    <w:pPr>
      <w:spacing w:after="120" w:line="480" w:lineRule="auto"/>
      <w:ind w:left="360"/>
    </w:pPr>
  </w:style>
  <w:style w:type="character" w:customStyle="1" w:styleId="BodyTextIndent2Char">
    <w:name w:val="Body Text Indent 2 Char"/>
    <w:link w:val="BodyTextIndent2"/>
    <w:rsid w:val="006555E4"/>
    <w:rPr>
      <w:sz w:val="24"/>
      <w:szCs w:val="24"/>
    </w:rPr>
  </w:style>
  <w:style w:type="character" w:customStyle="1" w:styleId="TitleChar">
    <w:name w:val="Title Char"/>
    <w:link w:val="Title"/>
    <w:rsid w:val="006555E4"/>
    <w:rPr>
      <w:b/>
      <w:bCs/>
      <w:sz w:val="24"/>
      <w:szCs w:val="24"/>
    </w:rPr>
  </w:style>
  <w:style w:type="paragraph" w:customStyle="1" w:styleId="bullet1">
    <w:name w:val="bullet 1"/>
    <w:basedOn w:val="Normal"/>
    <w:qFormat/>
    <w:rsid w:val="00DD3D50"/>
    <w:pPr>
      <w:tabs>
        <w:tab w:val="num" w:pos="-900"/>
        <w:tab w:val="left" w:pos="0"/>
        <w:tab w:val="left" w:pos="450"/>
        <w:tab w:val="left" w:pos="1440"/>
        <w:tab w:val="left" w:pos="2160"/>
        <w:tab w:val="left" w:pos="2880"/>
        <w:tab w:val="left" w:pos="3600"/>
      </w:tabs>
      <w:suppressAutoHyphens/>
      <w:ind w:left="450" w:hanging="180"/>
    </w:pPr>
    <w:rPr>
      <w:rFonts w:ascii="Calibri" w:eastAsia="Cambria" w:hAnsi="Calibri"/>
    </w:rPr>
  </w:style>
  <w:style w:type="paragraph" w:customStyle="1" w:styleId="bullet2">
    <w:name w:val="bullet 2"/>
    <w:basedOn w:val="Normal"/>
    <w:qFormat/>
    <w:rsid w:val="00DD3D50"/>
    <w:pPr>
      <w:numPr>
        <w:ilvl w:val="2"/>
        <w:numId w:val="26"/>
      </w:numPr>
      <w:tabs>
        <w:tab w:val="clear" w:pos="720"/>
        <w:tab w:val="num" w:pos="900"/>
      </w:tabs>
      <w:ind w:left="900" w:hanging="180"/>
    </w:pPr>
    <w:rPr>
      <w:rFonts w:ascii="Calibri" w:hAnsi="Calibri"/>
      <w:bCs/>
    </w:rPr>
  </w:style>
  <w:style w:type="paragraph" w:styleId="Header">
    <w:name w:val="header"/>
    <w:basedOn w:val="Normal"/>
    <w:link w:val="HeaderChar"/>
    <w:rsid w:val="00A31B05"/>
    <w:pPr>
      <w:tabs>
        <w:tab w:val="center" w:pos="4320"/>
        <w:tab w:val="right" w:pos="8640"/>
      </w:tabs>
    </w:pPr>
  </w:style>
  <w:style w:type="character" w:customStyle="1" w:styleId="HeaderChar">
    <w:name w:val="Header Char"/>
    <w:link w:val="Header"/>
    <w:rsid w:val="00A31B05"/>
    <w:rPr>
      <w:sz w:val="24"/>
      <w:szCs w:val="24"/>
    </w:rPr>
  </w:style>
  <w:style w:type="paragraph" w:styleId="Footer">
    <w:name w:val="footer"/>
    <w:basedOn w:val="Normal"/>
    <w:link w:val="FooterChar"/>
    <w:rsid w:val="00A31B05"/>
    <w:pPr>
      <w:tabs>
        <w:tab w:val="center" w:pos="4320"/>
        <w:tab w:val="right" w:pos="8640"/>
      </w:tabs>
    </w:pPr>
  </w:style>
  <w:style w:type="character" w:customStyle="1" w:styleId="FooterChar">
    <w:name w:val="Footer Char"/>
    <w:link w:val="Footer"/>
    <w:rsid w:val="00A31B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723">
      <w:bodyDiv w:val="1"/>
      <w:marLeft w:val="0"/>
      <w:marRight w:val="0"/>
      <w:marTop w:val="0"/>
      <w:marBottom w:val="0"/>
      <w:divBdr>
        <w:top w:val="none" w:sz="0" w:space="0" w:color="auto"/>
        <w:left w:val="none" w:sz="0" w:space="0" w:color="auto"/>
        <w:bottom w:val="none" w:sz="0" w:space="0" w:color="auto"/>
        <w:right w:val="none" w:sz="0" w:space="0" w:color="auto"/>
      </w:divBdr>
      <w:divsChild>
        <w:div w:id="2043744390">
          <w:marLeft w:val="0"/>
          <w:marRight w:val="0"/>
          <w:marTop w:val="0"/>
          <w:marBottom w:val="0"/>
          <w:divBdr>
            <w:top w:val="none" w:sz="0" w:space="0" w:color="auto"/>
            <w:left w:val="none" w:sz="0" w:space="0" w:color="auto"/>
            <w:bottom w:val="none" w:sz="0" w:space="0" w:color="auto"/>
            <w:right w:val="none" w:sz="0" w:space="0" w:color="auto"/>
          </w:divBdr>
          <w:divsChild>
            <w:div w:id="792092855">
              <w:marLeft w:val="0"/>
              <w:marRight w:val="0"/>
              <w:marTop w:val="0"/>
              <w:marBottom w:val="0"/>
              <w:divBdr>
                <w:top w:val="none" w:sz="0" w:space="0" w:color="auto"/>
                <w:left w:val="none" w:sz="0" w:space="0" w:color="auto"/>
                <w:bottom w:val="none" w:sz="0" w:space="0" w:color="auto"/>
                <w:right w:val="none" w:sz="0" w:space="0" w:color="auto"/>
              </w:divBdr>
              <w:divsChild>
                <w:div w:id="1436287794">
                  <w:marLeft w:val="0"/>
                  <w:marRight w:val="0"/>
                  <w:marTop w:val="0"/>
                  <w:marBottom w:val="0"/>
                  <w:divBdr>
                    <w:top w:val="none" w:sz="0" w:space="0" w:color="auto"/>
                    <w:left w:val="none" w:sz="0" w:space="0" w:color="auto"/>
                    <w:bottom w:val="none" w:sz="0" w:space="0" w:color="auto"/>
                    <w:right w:val="none" w:sz="0" w:space="0" w:color="auto"/>
                  </w:divBdr>
                  <w:divsChild>
                    <w:div w:id="1197500325">
                      <w:marLeft w:val="0"/>
                      <w:marRight w:val="0"/>
                      <w:marTop w:val="0"/>
                      <w:marBottom w:val="0"/>
                      <w:divBdr>
                        <w:top w:val="none" w:sz="0" w:space="0" w:color="auto"/>
                        <w:left w:val="none" w:sz="0" w:space="0" w:color="auto"/>
                        <w:bottom w:val="none" w:sz="0" w:space="0" w:color="auto"/>
                        <w:right w:val="none" w:sz="0" w:space="0" w:color="auto"/>
                      </w:divBdr>
                      <w:divsChild>
                        <w:div w:id="1020199551">
                          <w:marLeft w:val="0"/>
                          <w:marRight w:val="0"/>
                          <w:marTop w:val="0"/>
                          <w:marBottom w:val="0"/>
                          <w:divBdr>
                            <w:top w:val="none" w:sz="0" w:space="0" w:color="auto"/>
                            <w:left w:val="none" w:sz="0" w:space="0" w:color="auto"/>
                            <w:bottom w:val="none" w:sz="0" w:space="0" w:color="auto"/>
                            <w:right w:val="none" w:sz="0" w:space="0" w:color="auto"/>
                          </w:divBdr>
                          <w:divsChild>
                            <w:div w:id="700321317">
                              <w:marLeft w:val="0"/>
                              <w:marRight w:val="0"/>
                              <w:marTop w:val="0"/>
                              <w:marBottom w:val="0"/>
                              <w:divBdr>
                                <w:top w:val="none" w:sz="0" w:space="0" w:color="auto"/>
                                <w:left w:val="none" w:sz="0" w:space="0" w:color="auto"/>
                                <w:bottom w:val="none" w:sz="0" w:space="0" w:color="auto"/>
                                <w:right w:val="none" w:sz="0" w:space="0" w:color="auto"/>
                              </w:divBdr>
                              <w:divsChild>
                                <w:div w:id="1492259285">
                                  <w:marLeft w:val="0"/>
                                  <w:marRight w:val="0"/>
                                  <w:marTop w:val="0"/>
                                  <w:marBottom w:val="0"/>
                                  <w:divBdr>
                                    <w:top w:val="none" w:sz="0" w:space="0" w:color="auto"/>
                                    <w:left w:val="none" w:sz="0" w:space="0" w:color="auto"/>
                                    <w:bottom w:val="none" w:sz="0" w:space="0" w:color="auto"/>
                                    <w:right w:val="none" w:sz="0" w:space="0" w:color="auto"/>
                                  </w:divBdr>
                                  <w:divsChild>
                                    <w:div w:id="771433667">
                                      <w:marLeft w:val="0"/>
                                      <w:marRight w:val="0"/>
                                      <w:marTop w:val="0"/>
                                      <w:marBottom w:val="0"/>
                                      <w:divBdr>
                                        <w:top w:val="none" w:sz="0" w:space="0" w:color="auto"/>
                                        <w:left w:val="none" w:sz="0" w:space="0" w:color="auto"/>
                                        <w:bottom w:val="none" w:sz="0" w:space="0" w:color="auto"/>
                                        <w:right w:val="none" w:sz="0" w:space="0" w:color="auto"/>
                                      </w:divBdr>
                                      <w:divsChild>
                                        <w:div w:id="1752459980">
                                          <w:marLeft w:val="0"/>
                                          <w:marRight w:val="0"/>
                                          <w:marTop w:val="0"/>
                                          <w:marBottom w:val="0"/>
                                          <w:divBdr>
                                            <w:top w:val="none" w:sz="0" w:space="0" w:color="auto"/>
                                            <w:left w:val="none" w:sz="0" w:space="0" w:color="auto"/>
                                            <w:bottom w:val="none" w:sz="0" w:space="0" w:color="auto"/>
                                            <w:right w:val="none" w:sz="0" w:space="0" w:color="auto"/>
                                          </w:divBdr>
                                          <w:divsChild>
                                            <w:div w:id="1324625452">
                                              <w:marLeft w:val="0"/>
                                              <w:marRight w:val="0"/>
                                              <w:marTop w:val="0"/>
                                              <w:marBottom w:val="0"/>
                                              <w:divBdr>
                                                <w:top w:val="none" w:sz="0" w:space="0" w:color="auto"/>
                                                <w:left w:val="none" w:sz="0" w:space="0" w:color="auto"/>
                                                <w:bottom w:val="none" w:sz="0" w:space="0" w:color="auto"/>
                                                <w:right w:val="none" w:sz="0" w:space="0" w:color="auto"/>
                                              </w:divBdr>
                                              <w:divsChild>
                                                <w:div w:id="1234393690">
                                                  <w:marLeft w:val="0"/>
                                                  <w:marRight w:val="0"/>
                                                  <w:marTop w:val="0"/>
                                                  <w:marBottom w:val="0"/>
                                                  <w:divBdr>
                                                    <w:top w:val="none" w:sz="0" w:space="0" w:color="auto"/>
                                                    <w:left w:val="none" w:sz="0" w:space="0" w:color="auto"/>
                                                    <w:bottom w:val="none" w:sz="0" w:space="0" w:color="auto"/>
                                                    <w:right w:val="none" w:sz="0" w:space="0" w:color="auto"/>
                                                  </w:divBdr>
                                                  <w:divsChild>
                                                    <w:div w:id="1408070686">
                                                      <w:marLeft w:val="0"/>
                                                      <w:marRight w:val="0"/>
                                                      <w:marTop w:val="0"/>
                                                      <w:marBottom w:val="0"/>
                                                      <w:divBdr>
                                                        <w:top w:val="none" w:sz="0" w:space="0" w:color="auto"/>
                                                        <w:left w:val="none" w:sz="0" w:space="0" w:color="auto"/>
                                                        <w:bottom w:val="none" w:sz="0" w:space="0" w:color="auto"/>
                                                        <w:right w:val="none" w:sz="0" w:space="0" w:color="auto"/>
                                                      </w:divBdr>
                                                      <w:divsChild>
                                                        <w:div w:id="1497573564">
                                                          <w:marLeft w:val="0"/>
                                                          <w:marRight w:val="0"/>
                                                          <w:marTop w:val="0"/>
                                                          <w:marBottom w:val="0"/>
                                                          <w:divBdr>
                                                            <w:top w:val="none" w:sz="0" w:space="0" w:color="auto"/>
                                                            <w:left w:val="none" w:sz="0" w:space="0" w:color="auto"/>
                                                            <w:bottom w:val="none" w:sz="0" w:space="0" w:color="auto"/>
                                                            <w:right w:val="none" w:sz="0" w:space="0" w:color="auto"/>
                                                          </w:divBdr>
                                                          <w:divsChild>
                                                            <w:div w:id="1740206617">
                                                              <w:marLeft w:val="0"/>
                                                              <w:marRight w:val="120"/>
                                                              <w:marTop w:val="0"/>
                                                              <w:marBottom w:val="120"/>
                                                              <w:divBdr>
                                                                <w:top w:val="none" w:sz="0" w:space="0" w:color="auto"/>
                                                                <w:left w:val="none" w:sz="0" w:space="0" w:color="auto"/>
                                                                <w:bottom w:val="none" w:sz="0" w:space="0" w:color="auto"/>
                                                                <w:right w:val="none" w:sz="0" w:space="0" w:color="auto"/>
                                                              </w:divBdr>
                                                              <w:divsChild>
                                                                <w:div w:id="1102996363">
                                                                  <w:marLeft w:val="0"/>
                                                                  <w:marRight w:val="0"/>
                                                                  <w:marTop w:val="0"/>
                                                                  <w:marBottom w:val="0"/>
                                                                  <w:divBdr>
                                                                    <w:top w:val="none" w:sz="0" w:space="0" w:color="auto"/>
                                                                    <w:left w:val="none" w:sz="0" w:space="0" w:color="auto"/>
                                                                    <w:bottom w:val="none" w:sz="0" w:space="0" w:color="auto"/>
                                                                    <w:right w:val="none" w:sz="0" w:space="0" w:color="auto"/>
                                                                  </w:divBdr>
                                                                  <w:divsChild>
                                                                    <w:div w:id="2054310375">
                                                                      <w:marLeft w:val="0"/>
                                                                      <w:marRight w:val="0"/>
                                                                      <w:marTop w:val="0"/>
                                                                      <w:marBottom w:val="0"/>
                                                                      <w:divBdr>
                                                                        <w:top w:val="none" w:sz="0" w:space="0" w:color="auto"/>
                                                                        <w:left w:val="none" w:sz="0" w:space="0" w:color="auto"/>
                                                                        <w:bottom w:val="none" w:sz="0" w:space="0" w:color="auto"/>
                                                                        <w:right w:val="none" w:sz="0" w:space="0" w:color="auto"/>
                                                                      </w:divBdr>
                                                                      <w:divsChild>
                                                                        <w:div w:id="1136416490">
                                                                          <w:marLeft w:val="0"/>
                                                                          <w:marRight w:val="0"/>
                                                                          <w:marTop w:val="0"/>
                                                                          <w:marBottom w:val="0"/>
                                                                          <w:divBdr>
                                                                            <w:top w:val="none" w:sz="0" w:space="0" w:color="auto"/>
                                                                            <w:left w:val="none" w:sz="0" w:space="0" w:color="auto"/>
                                                                            <w:bottom w:val="none" w:sz="0" w:space="0" w:color="auto"/>
                                                                            <w:right w:val="none" w:sz="0" w:space="0" w:color="auto"/>
                                                                          </w:divBdr>
                                                                          <w:divsChild>
                                                                            <w:div w:id="1454908554">
                                                                              <w:marLeft w:val="0"/>
                                                                              <w:marRight w:val="0"/>
                                                                              <w:marTop w:val="0"/>
                                                                              <w:marBottom w:val="0"/>
                                                                              <w:divBdr>
                                                                                <w:top w:val="none" w:sz="0" w:space="0" w:color="auto"/>
                                                                                <w:left w:val="none" w:sz="0" w:space="0" w:color="auto"/>
                                                                                <w:bottom w:val="none" w:sz="0" w:space="0" w:color="auto"/>
                                                                                <w:right w:val="none" w:sz="0" w:space="0" w:color="auto"/>
                                                                              </w:divBdr>
                                                                              <w:divsChild>
                                                                                <w:div w:id="1886916167">
                                                                                  <w:marLeft w:val="0"/>
                                                                                  <w:marRight w:val="0"/>
                                                                                  <w:marTop w:val="0"/>
                                                                                  <w:marBottom w:val="0"/>
                                                                                  <w:divBdr>
                                                                                    <w:top w:val="none" w:sz="0" w:space="0" w:color="auto"/>
                                                                                    <w:left w:val="none" w:sz="0" w:space="0" w:color="auto"/>
                                                                                    <w:bottom w:val="none" w:sz="0" w:space="0" w:color="auto"/>
                                                                                    <w:right w:val="none" w:sz="0" w:space="0" w:color="auto"/>
                                                                                  </w:divBdr>
                                                                                  <w:divsChild>
                                                                                    <w:div w:id="1254244222">
                                                                                      <w:marLeft w:val="0"/>
                                                                                      <w:marRight w:val="0"/>
                                                                                      <w:marTop w:val="0"/>
                                                                                      <w:marBottom w:val="0"/>
                                                                                      <w:divBdr>
                                                                                        <w:top w:val="none" w:sz="0" w:space="0" w:color="auto"/>
                                                                                        <w:left w:val="none" w:sz="0" w:space="0" w:color="auto"/>
                                                                                        <w:bottom w:val="none" w:sz="0" w:space="0" w:color="auto"/>
                                                                                        <w:right w:val="none" w:sz="0" w:space="0" w:color="auto"/>
                                                                                      </w:divBdr>
                                                                                      <w:divsChild>
                                                                                        <w:div w:id="3357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330465">
      <w:bodyDiv w:val="1"/>
      <w:marLeft w:val="0"/>
      <w:marRight w:val="0"/>
      <w:marTop w:val="0"/>
      <w:marBottom w:val="0"/>
      <w:divBdr>
        <w:top w:val="none" w:sz="0" w:space="0" w:color="auto"/>
        <w:left w:val="none" w:sz="0" w:space="0" w:color="auto"/>
        <w:bottom w:val="none" w:sz="0" w:space="0" w:color="auto"/>
        <w:right w:val="none" w:sz="0" w:space="0" w:color="auto"/>
      </w:divBdr>
    </w:div>
    <w:div w:id="1161776672">
      <w:bodyDiv w:val="1"/>
      <w:marLeft w:val="0"/>
      <w:marRight w:val="0"/>
      <w:marTop w:val="0"/>
      <w:marBottom w:val="0"/>
      <w:divBdr>
        <w:top w:val="none" w:sz="0" w:space="0" w:color="auto"/>
        <w:left w:val="none" w:sz="0" w:space="0" w:color="auto"/>
        <w:bottom w:val="none" w:sz="0" w:space="0" w:color="auto"/>
        <w:right w:val="none" w:sz="0" w:space="0" w:color="auto"/>
      </w:divBdr>
    </w:div>
    <w:div w:id="1617787874">
      <w:bodyDiv w:val="1"/>
      <w:marLeft w:val="0"/>
      <w:marRight w:val="0"/>
      <w:marTop w:val="0"/>
      <w:marBottom w:val="0"/>
      <w:divBdr>
        <w:top w:val="none" w:sz="0" w:space="0" w:color="auto"/>
        <w:left w:val="none" w:sz="0" w:space="0" w:color="auto"/>
        <w:bottom w:val="none" w:sz="0" w:space="0" w:color="auto"/>
        <w:right w:val="none" w:sz="0" w:space="0" w:color="auto"/>
      </w:divBdr>
    </w:div>
    <w:div w:id="1713265320">
      <w:bodyDiv w:val="1"/>
      <w:marLeft w:val="0"/>
      <w:marRight w:val="0"/>
      <w:marTop w:val="0"/>
      <w:marBottom w:val="0"/>
      <w:divBdr>
        <w:top w:val="none" w:sz="0" w:space="0" w:color="auto"/>
        <w:left w:val="none" w:sz="0" w:space="0" w:color="auto"/>
        <w:bottom w:val="none" w:sz="0" w:space="0" w:color="auto"/>
        <w:right w:val="none" w:sz="0" w:space="0" w:color="auto"/>
      </w:divBdr>
      <w:divsChild>
        <w:div w:id="2004746743">
          <w:marLeft w:val="0"/>
          <w:marRight w:val="0"/>
          <w:marTop w:val="0"/>
          <w:marBottom w:val="0"/>
          <w:divBdr>
            <w:top w:val="none" w:sz="0" w:space="0" w:color="auto"/>
            <w:left w:val="none" w:sz="0" w:space="0" w:color="auto"/>
            <w:bottom w:val="none" w:sz="0" w:space="0" w:color="auto"/>
            <w:right w:val="none" w:sz="0" w:space="0" w:color="auto"/>
          </w:divBdr>
        </w:div>
      </w:divsChild>
    </w:div>
    <w:div w:id="1948659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F476-77A8-4014-9E02-A9F5B88C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5907</Words>
  <Characters>33671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Dominican University Committee Assignments</vt:lpstr>
    </vt:vector>
  </TitlesOfParts>
  <Company>Dominican University</Company>
  <LinksUpToDate>false</LinksUpToDate>
  <CharactersWithSpaces>39500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Dominican University Committee Assignments</dc:title>
  <dc:creator>Information Service</dc:creator>
  <cp:lastModifiedBy>Robert Irons</cp:lastModifiedBy>
  <cp:revision>3</cp:revision>
  <cp:lastPrinted>2012-05-02T21:12:00Z</cp:lastPrinted>
  <dcterms:created xsi:type="dcterms:W3CDTF">2014-08-21T17:07:00Z</dcterms:created>
  <dcterms:modified xsi:type="dcterms:W3CDTF">2014-08-21T17:15:00Z</dcterms:modified>
</cp:coreProperties>
</file>